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9804" w14:textId="00AF08BB" w:rsidR="00B3156B" w:rsidRDefault="00B3156B" w:rsidP="000B6BB1">
      <w:pPr>
        <w:jc w:val="center"/>
      </w:pPr>
      <w:r>
        <w:t>Faculty Assembly’s</w:t>
      </w:r>
    </w:p>
    <w:p w14:paraId="4394BB14" w14:textId="3E424793" w:rsidR="0039633E" w:rsidRPr="000B6BB1" w:rsidRDefault="000B6BB1" w:rsidP="000B6BB1">
      <w:pPr>
        <w:jc w:val="center"/>
      </w:pPr>
      <w:r w:rsidRPr="000B6BB1">
        <w:t>Educational Policy and Planning Committee (</w:t>
      </w:r>
      <w:hyperlink r:id="rId8" w:history="1">
        <w:r w:rsidRPr="00B3156B">
          <w:rPr>
            <w:rStyle w:val="Hyperlink"/>
          </w:rPr>
          <w:t>EPPC</w:t>
        </w:r>
      </w:hyperlink>
      <w:r w:rsidRPr="000B6BB1">
        <w:t>)</w:t>
      </w:r>
    </w:p>
    <w:p w14:paraId="631DB7F7" w14:textId="0FF75ADD" w:rsidR="000B6BB1" w:rsidRPr="000B6BB1" w:rsidRDefault="000B6BB1" w:rsidP="000B6BB1">
      <w:pPr>
        <w:jc w:val="center"/>
        <w:rPr>
          <w:b/>
          <w:bCs/>
        </w:rPr>
      </w:pPr>
      <w:r w:rsidRPr="000B6BB1">
        <w:rPr>
          <w:b/>
          <w:bCs/>
        </w:rPr>
        <w:t>AGENDA</w:t>
      </w:r>
    </w:p>
    <w:p w14:paraId="54664BC6" w14:textId="0DFD12BC" w:rsidR="000B6BB1" w:rsidRDefault="00C552EC" w:rsidP="000B6BB1">
      <w:pPr>
        <w:jc w:val="center"/>
      </w:pPr>
      <w:r>
        <w:t>December 3</w:t>
      </w:r>
      <w:r w:rsidR="00BC4CBD">
        <w:t xml:space="preserve">, </w:t>
      </w:r>
      <w:proofErr w:type="gramStart"/>
      <w:r w:rsidR="00BC4CBD">
        <w:t>2024</w:t>
      </w:r>
      <w:proofErr w:type="gramEnd"/>
      <w:r w:rsidR="000B6BB1" w:rsidRPr="000B6BB1">
        <w:t xml:space="preserve"> | </w:t>
      </w:r>
      <w:r w:rsidR="00080230">
        <w:t>9:</w:t>
      </w:r>
      <w:r w:rsidR="00B3156B">
        <w:t>00</w:t>
      </w:r>
      <w:r w:rsidR="00313D10">
        <w:t xml:space="preserve"> </w:t>
      </w:r>
      <w:r w:rsidR="008C327D">
        <w:t>am</w:t>
      </w:r>
    </w:p>
    <w:p w14:paraId="1F65893C" w14:textId="7375DED7" w:rsidR="000B6BB1" w:rsidRDefault="000B6BB1" w:rsidP="000B6BB1">
      <w:pPr>
        <w:jc w:val="center"/>
      </w:pPr>
      <w:r w:rsidRPr="000B6BB1">
        <w:t xml:space="preserve">via Zoom: </w:t>
      </w:r>
      <w:hyperlink r:id="rId9" w:history="1">
        <w:r w:rsidRPr="000B6BB1">
          <w:rPr>
            <w:rStyle w:val="Hyperlink"/>
          </w:rPr>
          <w:t>https://ucdenver.zoom.us/j/97522609238</w:t>
        </w:r>
      </w:hyperlink>
    </w:p>
    <w:p w14:paraId="65CC5EC4" w14:textId="77777777" w:rsidR="000B6BB1" w:rsidRDefault="000B6BB1" w:rsidP="000A447C"/>
    <w:p w14:paraId="202846C7" w14:textId="312D175C" w:rsidR="0020638E" w:rsidRPr="000F5CCF" w:rsidRDefault="000B6BB1" w:rsidP="0003639A">
      <w:pPr>
        <w:pStyle w:val="ListParagraph"/>
        <w:numPr>
          <w:ilvl w:val="0"/>
          <w:numId w:val="1"/>
        </w:numPr>
        <w:rPr>
          <w:b/>
          <w:bCs/>
        </w:rPr>
      </w:pPr>
      <w:r w:rsidRPr="000F5CCF">
        <w:rPr>
          <w:b/>
          <w:bCs/>
        </w:rPr>
        <w:t xml:space="preserve">Call to </w:t>
      </w:r>
      <w:r w:rsidR="00C25AA8" w:rsidRPr="000F5CCF">
        <w:rPr>
          <w:b/>
          <w:bCs/>
        </w:rPr>
        <w:t>O</w:t>
      </w:r>
      <w:r w:rsidRPr="000F5CCF">
        <w:rPr>
          <w:b/>
          <w:bCs/>
        </w:rPr>
        <w:t>rder</w:t>
      </w:r>
    </w:p>
    <w:p w14:paraId="0F3B5C38" w14:textId="77777777" w:rsidR="000B6BB1" w:rsidRDefault="000B6BB1" w:rsidP="000B6BB1"/>
    <w:p w14:paraId="16D3C2F8" w14:textId="01F28C21" w:rsidR="00A754BF" w:rsidRDefault="000B6BB1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0F5CCF">
        <w:rPr>
          <w:rFonts w:cstheme="minorHAnsi"/>
          <w:b/>
          <w:bCs/>
        </w:rPr>
        <w:t xml:space="preserve">Approval of Minutes from </w:t>
      </w:r>
      <w:r w:rsidR="00C552EC">
        <w:rPr>
          <w:rFonts w:cstheme="minorHAnsi"/>
          <w:b/>
          <w:bCs/>
        </w:rPr>
        <w:t>November</w:t>
      </w:r>
    </w:p>
    <w:p w14:paraId="4CA03CF3" w14:textId="77777777" w:rsidR="0016713E" w:rsidRPr="00C552EC" w:rsidRDefault="0016713E" w:rsidP="00C552EC">
      <w:pPr>
        <w:rPr>
          <w:rFonts w:cstheme="minorHAnsi"/>
          <w:b/>
          <w:bCs/>
        </w:rPr>
      </w:pPr>
    </w:p>
    <w:p w14:paraId="69285DB8" w14:textId="750758D4" w:rsidR="0016713E" w:rsidRDefault="0016713E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Microcredentials</w:t>
      </w:r>
      <w:proofErr w:type="spellEnd"/>
      <w:r>
        <w:rPr>
          <w:rFonts w:cstheme="minorHAnsi"/>
          <w:b/>
          <w:bCs/>
        </w:rPr>
        <w:t xml:space="preserve"> </w:t>
      </w:r>
    </w:p>
    <w:p w14:paraId="73834E8C" w14:textId="35B8291B" w:rsidR="00C552EC" w:rsidRPr="00C552EC" w:rsidRDefault="00C552EC" w:rsidP="00C552EC">
      <w:pPr>
        <w:ind w:firstLine="720"/>
        <w:rPr>
          <w:rFonts w:cstheme="minorHAnsi"/>
        </w:rPr>
      </w:pPr>
      <w:r w:rsidRPr="00C552EC">
        <w:rPr>
          <w:rFonts w:cstheme="minorHAnsi"/>
        </w:rPr>
        <w:t xml:space="preserve">Jeremy Lingle will attend to discuss: </w:t>
      </w:r>
    </w:p>
    <w:p w14:paraId="0F69351E" w14:textId="77777777" w:rsidR="00C552EC" w:rsidRPr="00C552EC" w:rsidRDefault="00C552EC" w:rsidP="00C552EC">
      <w:pPr>
        <w:pStyle w:val="ListParagraph"/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cstheme="minorHAnsi"/>
          <w:sz w:val="20"/>
          <w:szCs w:val="20"/>
        </w:rPr>
      </w:pPr>
      <w:r w:rsidRPr="00C552EC">
        <w:rPr>
          <w:rFonts w:cstheme="minorHAnsi"/>
          <w:sz w:val="20"/>
          <w:szCs w:val="20"/>
        </w:rPr>
        <w:t xml:space="preserve">The potential impact of </w:t>
      </w:r>
      <w:proofErr w:type="spellStart"/>
      <w:r w:rsidRPr="00C552EC">
        <w:rPr>
          <w:rFonts w:cstheme="minorHAnsi"/>
          <w:sz w:val="20"/>
          <w:szCs w:val="20"/>
        </w:rPr>
        <w:t>microcredentials</w:t>
      </w:r>
      <w:proofErr w:type="spellEnd"/>
      <w:r w:rsidRPr="00C552EC">
        <w:rPr>
          <w:rFonts w:cstheme="minorHAnsi"/>
          <w:sz w:val="20"/>
          <w:szCs w:val="20"/>
        </w:rPr>
        <w:t xml:space="preserve"> on student enrollment and degree programs. </w:t>
      </w:r>
    </w:p>
    <w:p w14:paraId="522774B9" w14:textId="77777777" w:rsidR="00C552EC" w:rsidRPr="00C552EC" w:rsidRDefault="00C552EC" w:rsidP="00C552EC">
      <w:pPr>
        <w:pStyle w:val="ListParagraph"/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cstheme="minorHAnsi"/>
          <w:sz w:val="20"/>
          <w:szCs w:val="20"/>
        </w:rPr>
      </w:pPr>
      <w:r w:rsidRPr="00C552EC">
        <w:rPr>
          <w:rFonts w:cstheme="minorHAnsi"/>
          <w:sz w:val="20"/>
          <w:szCs w:val="20"/>
        </w:rPr>
        <w:t xml:space="preserve">Evidence that </w:t>
      </w:r>
      <w:proofErr w:type="spellStart"/>
      <w:r w:rsidRPr="00C552EC">
        <w:rPr>
          <w:rFonts w:cstheme="minorHAnsi"/>
          <w:sz w:val="20"/>
          <w:szCs w:val="20"/>
        </w:rPr>
        <w:t>microcredentials</w:t>
      </w:r>
      <w:proofErr w:type="spellEnd"/>
      <w:r w:rsidRPr="00C552EC">
        <w:rPr>
          <w:rFonts w:cstheme="minorHAnsi"/>
          <w:sz w:val="20"/>
          <w:szCs w:val="20"/>
        </w:rPr>
        <w:t xml:space="preserve"> generate new revenue and/or attract new students.</w:t>
      </w:r>
    </w:p>
    <w:p w14:paraId="4EB5B938" w14:textId="77777777" w:rsidR="00C552EC" w:rsidRPr="00C552EC" w:rsidRDefault="00C552EC" w:rsidP="00C552EC">
      <w:pPr>
        <w:pStyle w:val="ListParagraph"/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cstheme="minorHAnsi"/>
          <w:sz w:val="20"/>
          <w:szCs w:val="20"/>
        </w:rPr>
      </w:pPr>
      <w:r w:rsidRPr="00C552EC">
        <w:rPr>
          <w:rFonts w:cstheme="minorHAnsi"/>
          <w:sz w:val="20"/>
          <w:szCs w:val="20"/>
        </w:rPr>
        <w:t xml:space="preserve">Student and employer perspectives/expectations of </w:t>
      </w:r>
      <w:proofErr w:type="spellStart"/>
      <w:r w:rsidRPr="00C552EC">
        <w:rPr>
          <w:rFonts w:cstheme="minorHAnsi"/>
          <w:sz w:val="20"/>
          <w:szCs w:val="20"/>
        </w:rPr>
        <w:t>microcredentials</w:t>
      </w:r>
      <w:proofErr w:type="spellEnd"/>
      <w:r w:rsidRPr="00C552EC">
        <w:rPr>
          <w:rFonts w:cstheme="minorHAnsi"/>
          <w:sz w:val="20"/>
          <w:szCs w:val="20"/>
        </w:rPr>
        <w:t>. </w:t>
      </w:r>
    </w:p>
    <w:p w14:paraId="2C8F7548" w14:textId="77777777" w:rsidR="00C552EC" w:rsidRPr="00C552EC" w:rsidRDefault="00C552EC" w:rsidP="00C552EC">
      <w:pPr>
        <w:pStyle w:val="ListParagraph"/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cstheme="minorHAnsi"/>
          <w:sz w:val="20"/>
          <w:szCs w:val="20"/>
        </w:rPr>
      </w:pPr>
      <w:r w:rsidRPr="00C552EC">
        <w:rPr>
          <w:rFonts w:cstheme="minorHAnsi"/>
          <w:sz w:val="20"/>
          <w:szCs w:val="20"/>
        </w:rPr>
        <w:t>The value of a badge vs. a degree.</w:t>
      </w:r>
    </w:p>
    <w:p w14:paraId="16932021" w14:textId="77777777" w:rsidR="00C552EC" w:rsidRPr="00C552EC" w:rsidRDefault="00C552EC" w:rsidP="00C552EC">
      <w:pPr>
        <w:pStyle w:val="ListParagraph"/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cstheme="minorHAnsi"/>
          <w:sz w:val="20"/>
          <w:szCs w:val="20"/>
        </w:rPr>
      </w:pPr>
      <w:r w:rsidRPr="00C552EC">
        <w:rPr>
          <w:rFonts w:cstheme="minorHAnsi"/>
          <w:sz w:val="20"/>
          <w:szCs w:val="20"/>
        </w:rPr>
        <w:t xml:space="preserve">The motivation behind offering </w:t>
      </w:r>
      <w:proofErr w:type="spellStart"/>
      <w:r w:rsidRPr="00C552EC">
        <w:rPr>
          <w:rFonts w:cstheme="minorHAnsi"/>
          <w:sz w:val="20"/>
          <w:szCs w:val="20"/>
        </w:rPr>
        <w:t>microcredentials</w:t>
      </w:r>
      <w:proofErr w:type="spellEnd"/>
      <w:r w:rsidRPr="00C552EC">
        <w:rPr>
          <w:rFonts w:cstheme="minorHAnsi"/>
          <w:sz w:val="20"/>
          <w:szCs w:val="20"/>
        </w:rPr>
        <w:t>. </w:t>
      </w:r>
    </w:p>
    <w:p w14:paraId="254444B7" w14:textId="77777777" w:rsidR="00C552EC" w:rsidRPr="00C552EC" w:rsidRDefault="00C552EC" w:rsidP="00C552EC">
      <w:pPr>
        <w:pStyle w:val="ListParagraph"/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cstheme="minorHAnsi"/>
          <w:sz w:val="20"/>
          <w:szCs w:val="20"/>
        </w:rPr>
      </w:pPr>
      <w:r w:rsidRPr="00C552EC">
        <w:rPr>
          <w:rFonts w:cstheme="minorHAnsi"/>
          <w:sz w:val="20"/>
          <w:szCs w:val="20"/>
        </w:rPr>
        <w:t xml:space="preserve">The resources to support </w:t>
      </w:r>
      <w:proofErr w:type="spellStart"/>
      <w:r w:rsidRPr="00C552EC">
        <w:rPr>
          <w:rFonts w:cstheme="minorHAnsi"/>
          <w:sz w:val="20"/>
          <w:szCs w:val="20"/>
        </w:rPr>
        <w:t>microcredentials</w:t>
      </w:r>
      <w:proofErr w:type="spellEnd"/>
      <w:r w:rsidRPr="00C552EC">
        <w:rPr>
          <w:rFonts w:cstheme="minorHAnsi"/>
          <w:sz w:val="20"/>
          <w:szCs w:val="20"/>
        </w:rPr>
        <w:t xml:space="preserve"> (development, administration, delivery). </w:t>
      </w:r>
    </w:p>
    <w:p w14:paraId="470CF932" w14:textId="77777777" w:rsidR="00C552EC" w:rsidRPr="00C552EC" w:rsidRDefault="00C552EC" w:rsidP="00C552EC">
      <w:pPr>
        <w:pStyle w:val="ListParagraph"/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cstheme="minorHAnsi"/>
          <w:sz w:val="20"/>
          <w:szCs w:val="20"/>
        </w:rPr>
      </w:pPr>
      <w:r w:rsidRPr="00C552EC">
        <w:rPr>
          <w:rFonts w:cstheme="minorHAnsi"/>
          <w:sz w:val="20"/>
          <w:szCs w:val="20"/>
        </w:rPr>
        <w:t xml:space="preserve">The differentiation of content and experiences for </w:t>
      </w:r>
      <w:proofErr w:type="spellStart"/>
      <w:r w:rsidRPr="00C552EC">
        <w:rPr>
          <w:rFonts w:cstheme="minorHAnsi"/>
          <w:sz w:val="20"/>
          <w:szCs w:val="20"/>
        </w:rPr>
        <w:t>microcredential</w:t>
      </w:r>
      <w:proofErr w:type="spellEnd"/>
      <w:r w:rsidRPr="00C552EC">
        <w:rPr>
          <w:rFonts w:cstheme="minorHAnsi"/>
          <w:sz w:val="20"/>
          <w:szCs w:val="20"/>
        </w:rPr>
        <w:t xml:space="preserve"> seeking students vs. degree seeking students as related to expectations of faculty. </w:t>
      </w:r>
    </w:p>
    <w:p w14:paraId="57C0CF66" w14:textId="77777777" w:rsidR="00C552EC" w:rsidRPr="00C552EC" w:rsidRDefault="00C552EC" w:rsidP="00C552EC">
      <w:pPr>
        <w:pStyle w:val="ListParagraph"/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cstheme="minorHAnsi"/>
          <w:sz w:val="20"/>
          <w:szCs w:val="20"/>
        </w:rPr>
      </w:pPr>
      <w:r w:rsidRPr="00C552EC">
        <w:rPr>
          <w:rFonts w:cstheme="minorHAnsi"/>
          <w:sz w:val="20"/>
          <w:szCs w:val="20"/>
        </w:rPr>
        <w:t xml:space="preserve">Cost, quality, and support for </w:t>
      </w:r>
      <w:proofErr w:type="spellStart"/>
      <w:r w:rsidRPr="00C552EC">
        <w:rPr>
          <w:rFonts w:cstheme="minorHAnsi"/>
          <w:sz w:val="20"/>
          <w:szCs w:val="20"/>
        </w:rPr>
        <w:t>microcredential</w:t>
      </w:r>
      <w:proofErr w:type="spellEnd"/>
      <w:r w:rsidRPr="00C552EC">
        <w:rPr>
          <w:rFonts w:cstheme="minorHAnsi"/>
          <w:sz w:val="20"/>
          <w:szCs w:val="20"/>
        </w:rPr>
        <w:t xml:space="preserve"> students. </w:t>
      </w:r>
    </w:p>
    <w:p w14:paraId="1AE16CE6" w14:textId="77777777" w:rsidR="00C552EC" w:rsidRPr="00C552EC" w:rsidRDefault="00C552EC" w:rsidP="00C552EC">
      <w:pPr>
        <w:pStyle w:val="ListParagraph"/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cstheme="minorHAnsi"/>
          <w:sz w:val="20"/>
          <w:szCs w:val="20"/>
        </w:rPr>
      </w:pPr>
      <w:r w:rsidRPr="00C552EC">
        <w:rPr>
          <w:rFonts w:cstheme="minorHAnsi"/>
          <w:sz w:val="20"/>
          <w:szCs w:val="20"/>
        </w:rPr>
        <w:t xml:space="preserve">Assessment practices/expectations for </w:t>
      </w:r>
      <w:proofErr w:type="spellStart"/>
      <w:r w:rsidRPr="00C552EC">
        <w:rPr>
          <w:rFonts w:cstheme="minorHAnsi"/>
          <w:sz w:val="20"/>
          <w:szCs w:val="20"/>
        </w:rPr>
        <w:t>microcredentials</w:t>
      </w:r>
      <w:proofErr w:type="spellEnd"/>
      <w:r w:rsidRPr="00C552EC">
        <w:rPr>
          <w:rFonts w:cstheme="minorHAnsi"/>
          <w:sz w:val="20"/>
          <w:szCs w:val="20"/>
        </w:rPr>
        <w:t>. </w:t>
      </w:r>
    </w:p>
    <w:p w14:paraId="551B7C29" w14:textId="77777777" w:rsidR="00C552EC" w:rsidRPr="00C552EC" w:rsidRDefault="00C552EC" w:rsidP="00C552EC">
      <w:pPr>
        <w:pStyle w:val="ListParagraph"/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cstheme="minorHAnsi"/>
          <w:sz w:val="20"/>
          <w:szCs w:val="20"/>
        </w:rPr>
      </w:pPr>
      <w:r w:rsidRPr="00C552EC">
        <w:rPr>
          <w:rFonts w:cstheme="minorHAnsi"/>
          <w:sz w:val="20"/>
          <w:szCs w:val="20"/>
        </w:rPr>
        <w:t xml:space="preserve">The enrollment (admission) process for </w:t>
      </w:r>
      <w:proofErr w:type="spellStart"/>
      <w:r w:rsidRPr="00C552EC">
        <w:rPr>
          <w:rFonts w:cstheme="minorHAnsi"/>
          <w:sz w:val="20"/>
          <w:szCs w:val="20"/>
        </w:rPr>
        <w:t>microcredential</w:t>
      </w:r>
      <w:proofErr w:type="spellEnd"/>
      <w:r w:rsidRPr="00C552EC">
        <w:rPr>
          <w:rFonts w:cstheme="minorHAnsi"/>
          <w:sz w:val="20"/>
          <w:szCs w:val="20"/>
        </w:rPr>
        <w:t xml:space="preserve"> seeking students vs. degree seeking students. </w:t>
      </w:r>
    </w:p>
    <w:p w14:paraId="1A770B1C" w14:textId="77777777" w:rsidR="00C552EC" w:rsidRPr="00C552EC" w:rsidRDefault="00C552EC" w:rsidP="00C552EC">
      <w:pPr>
        <w:pStyle w:val="ListParagraph"/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cstheme="minorHAnsi"/>
          <w:sz w:val="20"/>
          <w:szCs w:val="20"/>
        </w:rPr>
      </w:pPr>
      <w:r w:rsidRPr="00C552EC">
        <w:rPr>
          <w:rFonts w:cstheme="minorHAnsi"/>
          <w:sz w:val="20"/>
          <w:szCs w:val="20"/>
        </w:rPr>
        <w:t>Tracking and verifying badges.</w:t>
      </w:r>
    </w:p>
    <w:p w14:paraId="63F1FF52" w14:textId="77777777" w:rsidR="00C552EC" w:rsidRPr="00C552EC" w:rsidRDefault="00C552EC" w:rsidP="00C552EC">
      <w:pPr>
        <w:pStyle w:val="ListParagraph"/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cstheme="minorHAnsi"/>
          <w:sz w:val="20"/>
          <w:szCs w:val="20"/>
        </w:rPr>
      </w:pPr>
      <w:r w:rsidRPr="00C552EC">
        <w:rPr>
          <w:rFonts w:cstheme="minorHAnsi"/>
          <w:sz w:val="20"/>
          <w:szCs w:val="20"/>
        </w:rPr>
        <w:t>Benchmarks evidenced in practice or research that CU Denver aspires to.</w:t>
      </w:r>
    </w:p>
    <w:p w14:paraId="4AA7796E" w14:textId="77777777" w:rsidR="00C552EC" w:rsidRPr="00C552EC" w:rsidRDefault="00C552EC" w:rsidP="00C552EC">
      <w:pPr>
        <w:rPr>
          <w:rFonts w:cstheme="minorHAnsi"/>
          <w:b/>
          <w:bCs/>
        </w:rPr>
      </w:pPr>
    </w:p>
    <w:p w14:paraId="7CF31430" w14:textId="12E68C7B" w:rsidR="00E3769F" w:rsidRPr="00524247" w:rsidRDefault="00E3769F" w:rsidP="0052424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Academic Transformation Working Groups</w:t>
      </w:r>
    </w:p>
    <w:p w14:paraId="485B986B" w14:textId="5F6C8BAD" w:rsidR="00E3769F" w:rsidRPr="00E3769F" w:rsidRDefault="00E3769F" w:rsidP="00E3769F">
      <w:pPr>
        <w:pStyle w:val="ListParagraph"/>
        <w:numPr>
          <w:ilvl w:val="1"/>
          <w:numId w:val="1"/>
        </w:numPr>
        <w:rPr>
          <w:rFonts w:cstheme="minorHAnsi"/>
        </w:rPr>
      </w:pPr>
      <w:r w:rsidRPr="00E3769F">
        <w:rPr>
          <w:rFonts w:cstheme="minorHAnsi"/>
        </w:rPr>
        <w:t xml:space="preserve">Progress reports available </w:t>
      </w:r>
      <w:hyperlink r:id="rId10" w:history="1">
        <w:r w:rsidRPr="00E3769F">
          <w:rPr>
            <w:rStyle w:val="Hyperlink"/>
            <w:rFonts w:cstheme="minorHAnsi"/>
          </w:rPr>
          <w:t>here</w:t>
        </w:r>
      </w:hyperlink>
      <w:r w:rsidRPr="00E3769F">
        <w:rPr>
          <w:rFonts w:cstheme="minorHAnsi"/>
        </w:rPr>
        <w:t xml:space="preserve">. </w:t>
      </w:r>
    </w:p>
    <w:p w14:paraId="2192ECBB" w14:textId="5B2B4251" w:rsidR="00E3769F" w:rsidRPr="00E3769F" w:rsidRDefault="00E3769F" w:rsidP="00E3769F">
      <w:pPr>
        <w:pStyle w:val="ListParagraph"/>
        <w:numPr>
          <w:ilvl w:val="2"/>
          <w:numId w:val="12"/>
        </w:numPr>
        <w:rPr>
          <w:rFonts w:cstheme="minorHAnsi"/>
        </w:rPr>
      </w:pPr>
      <w:r w:rsidRPr="00E3769F">
        <w:rPr>
          <w:rFonts w:cstheme="minorHAnsi"/>
        </w:rPr>
        <w:t>Reimagining the Core</w:t>
      </w:r>
    </w:p>
    <w:p w14:paraId="6D04CAE1" w14:textId="6187AEFB" w:rsidR="00E3769F" w:rsidRPr="00E3769F" w:rsidRDefault="00E3769F" w:rsidP="00E3769F">
      <w:pPr>
        <w:pStyle w:val="ListParagraph"/>
        <w:numPr>
          <w:ilvl w:val="2"/>
          <w:numId w:val="12"/>
        </w:numPr>
        <w:rPr>
          <w:rFonts w:cstheme="minorHAnsi"/>
        </w:rPr>
      </w:pPr>
      <w:r w:rsidRPr="00E3769F">
        <w:rPr>
          <w:rFonts w:cstheme="minorHAnsi"/>
        </w:rPr>
        <w:t>Academic Program Viability</w:t>
      </w:r>
    </w:p>
    <w:p w14:paraId="0AD9B30E" w14:textId="06C2B7FF" w:rsidR="00E3769F" w:rsidRPr="00E3769F" w:rsidRDefault="00E3769F" w:rsidP="00E3769F">
      <w:pPr>
        <w:pStyle w:val="ListParagraph"/>
        <w:numPr>
          <w:ilvl w:val="2"/>
          <w:numId w:val="12"/>
        </w:numPr>
        <w:rPr>
          <w:rFonts w:cstheme="minorHAnsi"/>
        </w:rPr>
      </w:pPr>
      <w:r w:rsidRPr="00E3769F">
        <w:rPr>
          <w:rFonts w:cstheme="minorHAnsi"/>
        </w:rPr>
        <w:t>Workload Parity</w:t>
      </w:r>
    </w:p>
    <w:p w14:paraId="25656E68" w14:textId="568E00FE" w:rsidR="00E3769F" w:rsidRPr="00E3769F" w:rsidRDefault="00E3769F" w:rsidP="00E3769F">
      <w:pPr>
        <w:pStyle w:val="ListParagraph"/>
        <w:numPr>
          <w:ilvl w:val="2"/>
          <w:numId w:val="12"/>
        </w:numPr>
        <w:rPr>
          <w:rFonts w:cstheme="minorHAnsi"/>
        </w:rPr>
      </w:pPr>
      <w:r w:rsidRPr="00E3769F">
        <w:rPr>
          <w:rFonts w:cstheme="minorHAnsi"/>
        </w:rPr>
        <w:t>Time Use and Scheduling</w:t>
      </w:r>
    </w:p>
    <w:p w14:paraId="7DCED77E" w14:textId="77777777" w:rsidR="00E3769F" w:rsidRDefault="00E3769F" w:rsidP="00524247"/>
    <w:p w14:paraId="55E9C1FA" w14:textId="4E759FA4" w:rsidR="00267070" w:rsidRDefault="00267070" w:rsidP="00050F9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Graduate Council</w:t>
      </w:r>
    </w:p>
    <w:p w14:paraId="184CC2C9" w14:textId="77777777" w:rsidR="00267070" w:rsidRDefault="00267070" w:rsidP="00267070">
      <w:pPr>
        <w:pStyle w:val="ListParagraph"/>
        <w:rPr>
          <w:b/>
          <w:bCs/>
        </w:rPr>
      </w:pPr>
    </w:p>
    <w:p w14:paraId="1CC2B671" w14:textId="0C5FE53B" w:rsidR="00B3156B" w:rsidRPr="00050F99" w:rsidRDefault="00B3156B" w:rsidP="00050F99">
      <w:pPr>
        <w:pStyle w:val="ListParagraph"/>
        <w:numPr>
          <w:ilvl w:val="0"/>
          <w:numId w:val="1"/>
        </w:numPr>
        <w:rPr>
          <w:b/>
          <w:bCs/>
        </w:rPr>
      </w:pPr>
      <w:r w:rsidRPr="00050F99">
        <w:rPr>
          <w:b/>
          <w:bCs/>
        </w:rPr>
        <w:t>Other Business / Announcements</w:t>
      </w:r>
    </w:p>
    <w:p w14:paraId="6DF85220" w14:textId="77777777" w:rsidR="00B3156B" w:rsidRDefault="00B3156B" w:rsidP="00B3156B">
      <w:pPr>
        <w:pStyle w:val="ListParagraph"/>
        <w:rPr>
          <w:b/>
          <w:bCs/>
        </w:rPr>
      </w:pPr>
    </w:p>
    <w:p w14:paraId="799CC780" w14:textId="38E74EB1" w:rsidR="000B6BB1" w:rsidRPr="000F5CCF" w:rsidRDefault="000B6BB1" w:rsidP="000B6BB1">
      <w:pPr>
        <w:pStyle w:val="ListParagraph"/>
        <w:numPr>
          <w:ilvl w:val="0"/>
          <w:numId w:val="1"/>
        </w:numPr>
        <w:rPr>
          <w:b/>
          <w:bCs/>
        </w:rPr>
      </w:pPr>
      <w:r w:rsidRPr="000F5CCF">
        <w:rPr>
          <w:b/>
          <w:bCs/>
        </w:rPr>
        <w:t>Adjournment</w:t>
      </w:r>
    </w:p>
    <w:p w14:paraId="2F2C750C" w14:textId="77777777" w:rsidR="00555DC9" w:rsidRDefault="00555DC9" w:rsidP="00555DC9">
      <w:pPr>
        <w:pStyle w:val="ListParagraph"/>
      </w:pPr>
    </w:p>
    <w:p w14:paraId="30906982" w14:textId="2E2BA28D" w:rsidR="00555DC9" w:rsidRDefault="00555DC9" w:rsidP="00555DC9"/>
    <w:p w14:paraId="5B07D489" w14:textId="0E0188B8" w:rsidR="00555DC9" w:rsidRDefault="00555DC9" w:rsidP="00555DC9">
      <w:r>
        <w:t xml:space="preserve">Documents can also be found in </w:t>
      </w:r>
      <w:hyperlink r:id="rId11" w:history="1">
        <w:r w:rsidRPr="00555DC9">
          <w:rPr>
            <w:rStyle w:val="Hyperlink"/>
          </w:rPr>
          <w:t>Microsoft Teams</w:t>
        </w:r>
      </w:hyperlink>
      <w:r>
        <w:t>.</w:t>
      </w:r>
    </w:p>
    <w:p w14:paraId="4E4407E1" w14:textId="5978254A" w:rsidR="00080230" w:rsidRPr="00B3156B" w:rsidRDefault="00080230" w:rsidP="00B3156B">
      <w:pPr>
        <w:rPr>
          <w:rFonts w:ascii="Aptos" w:eastAsia="Times New Roman" w:hAnsi="Aptos" w:cs="Calibri"/>
          <w:b/>
          <w:bCs/>
          <w:color w:val="000000"/>
        </w:rPr>
      </w:pPr>
    </w:p>
    <w:p w14:paraId="200A7CB4" w14:textId="77777777" w:rsidR="000A447C" w:rsidRDefault="000A447C" w:rsidP="00555DC9"/>
    <w:p w14:paraId="4953A6E0" w14:textId="77777777" w:rsidR="000A447C" w:rsidRDefault="000A447C" w:rsidP="00555DC9"/>
    <w:p w14:paraId="0E59D5C8" w14:textId="77777777" w:rsidR="000A447C" w:rsidRPr="000B6BB1" w:rsidRDefault="000A447C" w:rsidP="00555DC9"/>
    <w:sectPr w:rsidR="000A447C" w:rsidRPr="000B6BB1" w:rsidSect="00742C8E">
      <w:footerReference w:type="default" r:id="rId12"/>
      <w:pgSz w:w="12240" w:h="15840"/>
      <w:pgMar w:top="1080" w:right="144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7E233" w14:textId="77777777" w:rsidR="00EC151B" w:rsidRDefault="00EC151B" w:rsidP="00D72905">
      <w:r>
        <w:separator/>
      </w:r>
    </w:p>
  </w:endnote>
  <w:endnote w:type="continuationSeparator" w:id="0">
    <w:p w14:paraId="1ECC7A01" w14:textId="77777777" w:rsidR="00EC151B" w:rsidRDefault="00EC151B" w:rsidP="00D7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496B3" w14:textId="77777777" w:rsidR="00CD61C7" w:rsidRPr="00CD61C7" w:rsidRDefault="00CD61C7">
    <w:pPr>
      <w:pStyle w:val="Footer"/>
      <w:jc w:val="center"/>
      <w:rPr>
        <w:rFonts w:ascii="Aptos" w:hAnsi="Aptos"/>
        <w:sz w:val="16"/>
        <w:szCs w:val="16"/>
      </w:rPr>
    </w:pPr>
    <w:r w:rsidRPr="00CD61C7">
      <w:rPr>
        <w:rFonts w:ascii="Aptos" w:hAnsi="Aptos"/>
        <w:sz w:val="16"/>
        <w:szCs w:val="16"/>
      </w:rPr>
      <w:t xml:space="preserve">Page </w:t>
    </w:r>
    <w:r w:rsidRPr="00CD61C7">
      <w:rPr>
        <w:rFonts w:ascii="Aptos" w:hAnsi="Aptos"/>
        <w:sz w:val="16"/>
        <w:szCs w:val="16"/>
      </w:rPr>
      <w:fldChar w:fldCharType="begin"/>
    </w:r>
    <w:r w:rsidRPr="00CD61C7">
      <w:rPr>
        <w:rFonts w:ascii="Aptos" w:hAnsi="Aptos"/>
        <w:sz w:val="16"/>
        <w:szCs w:val="16"/>
      </w:rPr>
      <w:instrText xml:space="preserve"> PAGE  \* Arabic  \* MERGEFORMAT </w:instrText>
    </w:r>
    <w:r w:rsidRPr="00CD61C7">
      <w:rPr>
        <w:rFonts w:ascii="Aptos" w:hAnsi="Aptos"/>
        <w:sz w:val="16"/>
        <w:szCs w:val="16"/>
      </w:rPr>
      <w:fldChar w:fldCharType="separate"/>
    </w:r>
    <w:r w:rsidRPr="00CD61C7">
      <w:rPr>
        <w:rFonts w:ascii="Aptos" w:hAnsi="Aptos"/>
        <w:noProof/>
        <w:sz w:val="16"/>
        <w:szCs w:val="16"/>
      </w:rPr>
      <w:t>2</w:t>
    </w:r>
    <w:r w:rsidRPr="00CD61C7">
      <w:rPr>
        <w:rFonts w:ascii="Aptos" w:hAnsi="Aptos"/>
        <w:sz w:val="16"/>
        <w:szCs w:val="16"/>
      </w:rPr>
      <w:fldChar w:fldCharType="end"/>
    </w:r>
    <w:r w:rsidRPr="00CD61C7">
      <w:rPr>
        <w:rFonts w:ascii="Aptos" w:hAnsi="Aptos"/>
        <w:sz w:val="16"/>
        <w:szCs w:val="16"/>
      </w:rPr>
      <w:t xml:space="preserve"> of </w:t>
    </w:r>
    <w:r w:rsidRPr="00CD61C7">
      <w:rPr>
        <w:rFonts w:ascii="Aptos" w:hAnsi="Aptos"/>
        <w:sz w:val="16"/>
        <w:szCs w:val="16"/>
      </w:rPr>
      <w:fldChar w:fldCharType="begin"/>
    </w:r>
    <w:r w:rsidRPr="00CD61C7">
      <w:rPr>
        <w:rFonts w:ascii="Aptos" w:hAnsi="Aptos"/>
        <w:sz w:val="16"/>
        <w:szCs w:val="16"/>
      </w:rPr>
      <w:instrText xml:space="preserve"> NUMPAGES  \* Arabic  \* MERGEFORMAT </w:instrText>
    </w:r>
    <w:r w:rsidRPr="00CD61C7">
      <w:rPr>
        <w:rFonts w:ascii="Aptos" w:hAnsi="Aptos"/>
        <w:sz w:val="16"/>
        <w:szCs w:val="16"/>
      </w:rPr>
      <w:fldChar w:fldCharType="separate"/>
    </w:r>
    <w:r w:rsidRPr="00CD61C7">
      <w:rPr>
        <w:rFonts w:ascii="Aptos" w:hAnsi="Aptos"/>
        <w:noProof/>
        <w:sz w:val="16"/>
        <w:szCs w:val="16"/>
      </w:rPr>
      <w:t>2</w:t>
    </w:r>
    <w:r w:rsidRPr="00CD61C7">
      <w:rPr>
        <w:rFonts w:ascii="Aptos" w:hAnsi="Aptos"/>
        <w:sz w:val="16"/>
        <w:szCs w:val="16"/>
      </w:rPr>
      <w:fldChar w:fldCharType="end"/>
    </w:r>
  </w:p>
  <w:p w14:paraId="38C85D30" w14:textId="77777777" w:rsidR="00CD61C7" w:rsidRDefault="00CD6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A4081" w14:textId="77777777" w:rsidR="00EC151B" w:rsidRDefault="00EC151B" w:rsidP="00D72905">
      <w:r>
        <w:separator/>
      </w:r>
    </w:p>
  </w:footnote>
  <w:footnote w:type="continuationSeparator" w:id="0">
    <w:p w14:paraId="6E205C99" w14:textId="77777777" w:rsidR="00EC151B" w:rsidRDefault="00EC151B" w:rsidP="00D7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C3984"/>
    <w:multiLevelType w:val="hybridMultilevel"/>
    <w:tmpl w:val="FFF04C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745C7C"/>
    <w:multiLevelType w:val="hybridMultilevel"/>
    <w:tmpl w:val="8BCA6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933723"/>
    <w:multiLevelType w:val="hybridMultilevel"/>
    <w:tmpl w:val="D610D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A3298E"/>
    <w:multiLevelType w:val="hybridMultilevel"/>
    <w:tmpl w:val="1F487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45593"/>
    <w:multiLevelType w:val="hybridMultilevel"/>
    <w:tmpl w:val="6D523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7637E9"/>
    <w:multiLevelType w:val="multilevel"/>
    <w:tmpl w:val="69AA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E6A1E"/>
    <w:multiLevelType w:val="hybridMultilevel"/>
    <w:tmpl w:val="47064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E6C46"/>
    <w:multiLevelType w:val="hybridMultilevel"/>
    <w:tmpl w:val="EAA65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76E"/>
    <w:multiLevelType w:val="hybridMultilevel"/>
    <w:tmpl w:val="B4A0D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3F6861"/>
    <w:multiLevelType w:val="hybridMultilevel"/>
    <w:tmpl w:val="6F1C17DC"/>
    <w:lvl w:ilvl="0" w:tplc="5E7087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309B3"/>
    <w:multiLevelType w:val="hybridMultilevel"/>
    <w:tmpl w:val="70947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2B0A77"/>
    <w:multiLevelType w:val="hybridMultilevel"/>
    <w:tmpl w:val="0142B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730BC3"/>
    <w:multiLevelType w:val="hybridMultilevel"/>
    <w:tmpl w:val="E1AE5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489939">
    <w:abstractNumId w:val="3"/>
  </w:num>
  <w:num w:numId="2" w16cid:durableId="2106460798">
    <w:abstractNumId w:val="2"/>
  </w:num>
  <w:num w:numId="3" w16cid:durableId="464354191">
    <w:abstractNumId w:val="12"/>
  </w:num>
  <w:num w:numId="4" w16cid:durableId="814183584">
    <w:abstractNumId w:val="0"/>
  </w:num>
  <w:num w:numId="5" w16cid:durableId="782461789">
    <w:abstractNumId w:val="1"/>
  </w:num>
  <w:num w:numId="6" w16cid:durableId="1578397925">
    <w:abstractNumId w:val="4"/>
  </w:num>
  <w:num w:numId="7" w16cid:durableId="850533804">
    <w:abstractNumId w:val="11"/>
  </w:num>
  <w:num w:numId="8" w16cid:durableId="928584916">
    <w:abstractNumId w:val="9"/>
  </w:num>
  <w:num w:numId="9" w16cid:durableId="262887538">
    <w:abstractNumId w:val="7"/>
  </w:num>
  <w:num w:numId="10" w16cid:durableId="1515462296">
    <w:abstractNumId w:val="8"/>
  </w:num>
  <w:num w:numId="11" w16cid:durableId="786849314">
    <w:abstractNumId w:val="10"/>
  </w:num>
  <w:num w:numId="12" w16cid:durableId="1628975321">
    <w:abstractNumId w:val="6"/>
  </w:num>
  <w:num w:numId="13" w16cid:durableId="1467311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1"/>
    <w:rsid w:val="00013A7F"/>
    <w:rsid w:val="0003639A"/>
    <w:rsid w:val="00050F99"/>
    <w:rsid w:val="0005717A"/>
    <w:rsid w:val="00080230"/>
    <w:rsid w:val="00087C80"/>
    <w:rsid w:val="000A447C"/>
    <w:rsid w:val="000B6BB1"/>
    <w:rsid w:val="000C0417"/>
    <w:rsid w:val="000C7C75"/>
    <w:rsid w:val="000D143A"/>
    <w:rsid w:val="000E2C9B"/>
    <w:rsid w:val="000F46FA"/>
    <w:rsid w:val="000F5CCF"/>
    <w:rsid w:val="00105BEC"/>
    <w:rsid w:val="00112E57"/>
    <w:rsid w:val="0013704D"/>
    <w:rsid w:val="001668F7"/>
    <w:rsid w:val="0016713E"/>
    <w:rsid w:val="001827BE"/>
    <w:rsid w:val="0019110D"/>
    <w:rsid w:val="001B619B"/>
    <w:rsid w:val="001C00EC"/>
    <w:rsid w:val="001C4B1E"/>
    <w:rsid w:val="0020638E"/>
    <w:rsid w:val="00232669"/>
    <w:rsid w:val="002506EE"/>
    <w:rsid w:val="00267070"/>
    <w:rsid w:val="00267B7F"/>
    <w:rsid w:val="002706FA"/>
    <w:rsid w:val="002A4A2C"/>
    <w:rsid w:val="00301A53"/>
    <w:rsid w:val="003118FA"/>
    <w:rsid w:val="00313D10"/>
    <w:rsid w:val="00315A41"/>
    <w:rsid w:val="00343369"/>
    <w:rsid w:val="00395055"/>
    <w:rsid w:val="0039633E"/>
    <w:rsid w:val="003C1040"/>
    <w:rsid w:val="003D4686"/>
    <w:rsid w:val="003F03BD"/>
    <w:rsid w:val="003F2752"/>
    <w:rsid w:val="004334A1"/>
    <w:rsid w:val="004370EA"/>
    <w:rsid w:val="004466BB"/>
    <w:rsid w:val="00481F3A"/>
    <w:rsid w:val="004A26EE"/>
    <w:rsid w:val="004B55ED"/>
    <w:rsid w:val="004F2AAF"/>
    <w:rsid w:val="00524247"/>
    <w:rsid w:val="00555DC9"/>
    <w:rsid w:val="0056719A"/>
    <w:rsid w:val="00590774"/>
    <w:rsid w:val="005A2981"/>
    <w:rsid w:val="005A6892"/>
    <w:rsid w:val="005D115F"/>
    <w:rsid w:val="005F5FAB"/>
    <w:rsid w:val="00652D38"/>
    <w:rsid w:val="00655885"/>
    <w:rsid w:val="006642AC"/>
    <w:rsid w:val="006876E9"/>
    <w:rsid w:val="006A290D"/>
    <w:rsid w:val="006F6B11"/>
    <w:rsid w:val="0071613A"/>
    <w:rsid w:val="00735DC1"/>
    <w:rsid w:val="00737D02"/>
    <w:rsid w:val="00742C8E"/>
    <w:rsid w:val="007607A6"/>
    <w:rsid w:val="0077376B"/>
    <w:rsid w:val="007C6D0D"/>
    <w:rsid w:val="007F5EF6"/>
    <w:rsid w:val="007F6238"/>
    <w:rsid w:val="00812EF7"/>
    <w:rsid w:val="00813B0F"/>
    <w:rsid w:val="00820A16"/>
    <w:rsid w:val="00846A65"/>
    <w:rsid w:val="00846EE1"/>
    <w:rsid w:val="008520A5"/>
    <w:rsid w:val="00866E8B"/>
    <w:rsid w:val="00892DD0"/>
    <w:rsid w:val="0089732D"/>
    <w:rsid w:val="008C327D"/>
    <w:rsid w:val="008E4B3E"/>
    <w:rsid w:val="008F6614"/>
    <w:rsid w:val="00906364"/>
    <w:rsid w:val="00947962"/>
    <w:rsid w:val="00977527"/>
    <w:rsid w:val="009949FC"/>
    <w:rsid w:val="009C1AA4"/>
    <w:rsid w:val="009C7E43"/>
    <w:rsid w:val="009D409C"/>
    <w:rsid w:val="009E3B0E"/>
    <w:rsid w:val="009E54D3"/>
    <w:rsid w:val="00A06E8F"/>
    <w:rsid w:val="00A125CC"/>
    <w:rsid w:val="00A14342"/>
    <w:rsid w:val="00A346D6"/>
    <w:rsid w:val="00A74D2F"/>
    <w:rsid w:val="00A754BF"/>
    <w:rsid w:val="00A86CB7"/>
    <w:rsid w:val="00AB4CDB"/>
    <w:rsid w:val="00AC5FB5"/>
    <w:rsid w:val="00AC635B"/>
    <w:rsid w:val="00AF56D0"/>
    <w:rsid w:val="00B3156B"/>
    <w:rsid w:val="00B43936"/>
    <w:rsid w:val="00BC4CBD"/>
    <w:rsid w:val="00BD2381"/>
    <w:rsid w:val="00C05519"/>
    <w:rsid w:val="00C128F8"/>
    <w:rsid w:val="00C25AA8"/>
    <w:rsid w:val="00C44516"/>
    <w:rsid w:val="00C552EC"/>
    <w:rsid w:val="00C56B97"/>
    <w:rsid w:val="00C56F6F"/>
    <w:rsid w:val="00C9021B"/>
    <w:rsid w:val="00CA4BE6"/>
    <w:rsid w:val="00CB1FD5"/>
    <w:rsid w:val="00CC490B"/>
    <w:rsid w:val="00CD61C7"/>
    <w:rsid w:val="00CE68A0"/>
    <w:rsid w:val="00CF600B"/>
    <w:rsid w:val="00CF673E"/>
    <w:rsid w:val="00D147D5"/>
    <w:rsid w:val="00D152AF"/>
    <w:rsid w:val="00D506D7"/>
    <w:rsid w:val="00D52208"/>
    <w:rsid w:val="00D61064"/>
    <w:rsid w:val="00D72905"/>
    <w:rsid w:val="00E054E1"/>
    <w:rsid w:val="00E3769F"/>
    <w:rsid w:val="00E67C45"/>
    <w:rsid w:val="00E7756B"/>
    <w:rsid w:val="00EA193A"/>
    <w:rsid w:val="00EC151B"/>
    <w:rsid w:val="00EE0A1F"/>
    <w:rsid w:val="00EF3098"/>
    <w:rsid w:val="00EF7357"/>
    <w:rsid w:val="00F04552"/>
    <w:rsid w:val="00F16138"/>
    <w:rsid w:val="00F216CF"/>
    <w:rsid w:val="00F96AA9"/>
    <w:rsid w:val="00FA3E4E"/>
    <w:rsid w:val="00FB14F8"/>
    <w:rsid w:val="00FC34E9"/>
    <w:rsid w:val="00FE2122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9DF9B"/>
  <w15:chartTrackingRefBased/>
  <w15:docId w15:val="{DEEAB34A-C3C8-AF42-B190-F412072A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B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B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55DC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290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29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2905"/>
    <w:rPr>
      <w:vertAlign w:val="superscript"/>
    </w:rPr>
  </w:style>
  <w:style w:type="paragraph" w:customStyle="1" w:styleId="xxmsonormal">
    <w:name w:val="x_xmsonormal"/>
    <w:basedOn w:val="Normal"/>
    <w:rsid w:val="00D729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C5FB5"/>
    <w:rPr>
      <w:color w:val="954F72" w:themeColor="followedHyperlink"/>
      <w:u w:val="single"/>
    </w:rPr>
  </w:style>
  <w:style w:type="paragraph" w:customStyle="1" w:styleId="xmsonormal">
    <w:name w:val="xmsonormal"/>
    <w:basedOn w:val="Normal"/>
    <w:rsid w:val="000802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80230"/>
  </w:style>
  <w:style w:type="paragraph" w:styleId="Header">
    <w:name w:val="header"/>
    <w:basedOn w:val="Normal"/>
    <w:link w:val="HeaderChar"/>
    <w:uiPriority w:val="99"/>
    <w:unhideWhenUsed/>
    <w:rsid w:val="00CD6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1C7"/>
  </w:style>
  <w:style w:type="paragraph" w:styleId="Footer">
    <w:name w:val="footer"/>
    <w:basedOn w:val="Normal"/>
    <w:link w:val="FooterChar"/>
    <w:uiPriority w:val="99"/>
    <w:unhideWhenUsed/>
    <w:rsid w:val="00CD6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1C7"/>
  </w:style>
  <w:style w:type="paragraph" w:customStyle="1" w:styleId="xxmsonormal0">
    <w:name w:val="x_x_msonormal"/>
    <w:basedOn w:val="Normal"/>
    <w:rsid w:val="00B315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enver.edu/faculty-staff/faculty-assembly/denver-campus/denver-campus-committees/faculty-assembly-committees/educational-policy-and-planning-committ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lucdenver.sharepoint.com/:f:/r/sites/EPPC/Shared%20Documents/General?csf=1&amp;web=1&amp;e=hWtc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lucdenver.sharepoint.com/:f:/r/sites/EPPC/Shared%20Documents/General/ATWG%20Status%20Reports?csf=1&amp;web=1&amp;e=xWDYR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denver.zoom.us/j/975226092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33F57C-1FD7-814E-88AC-08F4AF8F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Bolyard, Wendy</dc:creator>
  <cp:keywords/>
  <dc:description/>
  <cp:lastModifiedBy>Bolyard, Wendy</cp:lastModifiedBy>
  <cp:revision>3</cp:revision>
  <dcterms:created xsi:type="dcterms:W3CDTF">2024-12-02T21:14:00Z</dcterms:created>
  <dcterms:modified xsi:type="dcterms:W3CDTF">2024-12-02T21:38:00Z</dcterms:modified>
</cp:coreProperties>
</file>