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1BB10" w14:textId="4868691D" w:rsidR="425ED48E" w:rsidRDefault="425ED48E" w:rsidP="35D5545C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35D5545C">
        <w:rPr>
          <w:rFonts w:ascii="Times New Roman" w:eastAsia="Times New Roman" w:hAnsi="Times New Roman" w:cs="Times New Roman"/>
          <w:b/>
          <w:bCs/>
          <w:color w:val="000000" w:themeColor="text1"/>
        </w:rPr>
        <w:t>Committee on the Status of Women</w:t>
      </w:r>
    </w:p>
    <w:p w14:paraId="0FA30063" w14:textId="1E91E173" w:rsidR="425ED48E" w:rsidRDefault="0009611E" w:rsidP="35D5545C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November</w:t>
      </w:r>
      <w:r w:rsidR="425ED48E" w:rsidRPr="35D5545C">
        <w:rPr>
          <w:rFonts w:ascii="Times New Roman" w:eastAsia="Times New Roman" w:hAnsi="Times New Roman" w:cs="Times New Roman"/>
          <w:color w:val="000000" w:themeColor="text1"/>
        </w:rPr>
        <w:t xml:space="preserve"> meeting</w:t>
      </w:r>
    </w:p>
    <w:p w14:paraId="22BE110B" w14:textId="5D603878" w:rsidR="425ED48E" w:rsidRDefault="425ED48E" w:rsidP="35D5545C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35D5545C">
        <w:rPr>
          <w:rFonts w:ascii="Times New Roman" w:eastAsia="Times New Roman" w:hAnsi="Times New Roman" w:cs="Times New Roman"/>
          <w:color w:val="000000" w:themeColor="text1"/>
        </w:rPr>
        <w:t>1</w:t>
      </w:r>
      <w:r w:rsidR="0009611E">
        <w:rPr>
          <w:rFonts w:ascii="Times New Roman" w:eastAsia="Times New Roman" w:hAnsi="Times New Roman" w:cs="Times New Roman"/>
          <w:color w:val="000000" w:themeColor="text1"/>
        </w:rPr>
        <w:t>1</w:t>
      </w:r>
      <w:r w:rsidRPr="35D5545C">
        <w:rPr>
          <w:rFonts w:ascii="Times New Roman" w:eastAsia="Times New Roman" w:hAnsi="Times New Roman" w:cs="Times New Roman"/>
          <w:color w:val="000000" w:themeColor="text1"/>
        </w:rPr>
        <w:t>/</w:t>
      </w:r>
      <w:r w:rsidR="0009611E">
        <w:rPr>
          <w:rFonts w:ascii="Times New Roman" w:eastAsia="Times New Roman" w:hAnsi="Times New Roman" w:cs="Times New Roman"/>
          <w:color w:val="000000" w:themeColor="text1"/>
        </w:rPr>
        <w:t>10</w:t>
      </w:r>
      <w:r w:rsidRPr="35D5545C">
        <w:rPr>
          <w:rFonts w:ascii="Times New Roman" w:eastAsia="Times New Roman" w:hAnsi="Times New Roman" w:cs="Times New Roman"/>
          <w:color w:val="000000" w:themeColor="text1"/>
        </w:rPr>
        <w:t>/23 1:00-2:30 pm</w:t>
      </w:r>
    </w:p>
    <w:p w14:paraId="67DCD302" w14:textId="2011F51C" w:rsidR="35D5545C" w:rsidRDefault="35D5545C" w:rsidP="35D5545C">
      <w:pPr>
        <w:rPr>
          <w:rFonts w:ascii="Times New Roman" w:eastAsia="Times New Roman" w:hAnsi="Times New Roman" w:cs="Times New Roman"/>
        </w:rPr>
      </w:pPr>
    </w:p>
    <w:p w14:paraId="3F1C93E5" w14:textId="77604F52" w:rsidR="425ED48E" w:rsidRDefault="425ED48E" w:rsidP="35D5545C">
      <w:pPr>
        <w:rPr>
          <w:rFonts w:ascii="Times New Roman" w:eastAsia="Times New Roman" w:hAnsi="Times New Roman" w:cs="Times New Roman"/>
        </w:rPr>
      </w:pPr>
      <w:r w:rsidRPr="35D5545C">
        <w:rPr>
          <w:rFonts w:ascii="Times New Roman" w:eastAsia="Times New Roman" w:hAnsi="Times New Roman" w:cs="Times New Roman"/>
        </w:rPr>
        <w:t>Agenda</w:t>
      </w:r>
    </w:p>
    <w:p w14:paraId="631E7824" w14:textId="2B1F2118" w:rsidR="425ED48E" w:rsidRDefault="425ED48E" w:rsidP="35D5545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35D5545C">
        <w:rPr>
          <w:rFonts w:ascii="Times New Roman" w:eastAsia="Times New Roman" w:hAnsi="Times New Roman" w:cs="Times New Roman"/>
        </w:rPr>
        <w:t xml:space="preserve">Review and approve </w:t>
      </w:r>
      <w:r w:rsidR="0009611E">
        <w:rPr>
          <w:rFonts w:ascii="Times New Roman" w:eastAsia="Times New Roman" w:hAnsi="Times New Roman" w:cs="Times New Roman"/>
        </w:rPr>
        <w:t>October</w:t>
      </w:r>
      <w:r w:rsidRPr="35D5545C">
        <w:rPr>
          <w:rFonts w:ascii="Times New Roman" w:eastAsia="Times New Roman" w:hAnsi="Times New Roman" w:cs="Times New Roman"/>
        </w:rPr>
        <w:t xml:space="preserve"> 2023 meeting </w:t>
      </w:r>
      <w:r w:rsidR="0009611E" w:rsidRPr="35D5545C">
        <w:rPr>
          <w:rFonts w:ascii="Times New Roman" w:eastAsia="Times New Roman" w:hAnsi="Times New Roman" w:cs="Times New Roman"/>
        </w:rPr>
        <w:t>minutes.</w:t>
      </w:r>
    </w:p>
    <w:p w14:paraId="54C7FE47" w14:textId="25DA9E53" w:rsidR="425ED48E" w:rsidRDefault="425ED48E" w:rsidP="35D5545C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</w:rPr>
      </w:pPr>
      <w:r w:rsidRPr="0009611E">
        <w:rPr>
          <w:rFonts w:ascii="Times New Roman" w:eastAsia="Times New Roman" w:hAnsi="Times New Roman" w:cs="Times New Roman"/>
        </w:rPr>
        <w:t>Upcoming meeting leader</w:t>
      </w:r>
      <w:r w:rsidR="0009611E">
        <w:rPr>
          <w:rFonts w:ascii="Times New Roman" w:eastAsia="Times New Roman" w:hAnsi="Times New Roman" w:cs="Times New Roman"/>
        </w:rPr>
        <w:t xml:space="preserve"> for </w:t>
      </w:r>
      <w:r w:rsidRPr="0009611E">
        <w:rPr>
          <w:rFonts w:ascii="Times New Roman" w:eastAsia="Times New Roman" w:hAnsi="Times New Roman" w:cs="Times New Roman"/>
        </w:rPr>
        <w:t>December: Julia</w:t>
      </w:r>
    </w:p>
    <w:p w14:paraId="1FC1125E" w14:textId="3EEBC5B2" w:rsidR="008363C8" w:rsidRPr="0009611E" w:rsidRDefault="008363C8" w:rsidP="35D5545C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Volunteers to lead meetings in the spring</w:t>
      </w:r>
    </w:p>
    <w:p w14:paraId="1338FAB9" w14:textId="7F9F1167" w:rsidR="425ED48E" w:rsidRDefault="425ED48E" w:rsidP="35D5545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35D5545C">
        <w:rPr>
          <w:rFonts w:ascii="Times New Roman" w:eastAsia="Times New Roman" w:hAnsi="Times New Roman" w:cs="Times New Roman"/>
        </w:rPr>
        <w:t xml:space="preserve">Updates: </w:t>
      </w:r>
    </w:p>
    <w:p w14:paraId="3F6EA9A9" w14:textId="28816C8F" w:rsidR="425ED48E" w:rsidRDefault="0009611E" w:rsidP="35D5545C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Provost’s vote of censure</w:t>
      </w:r>
    </w:p>
    <w:p w14:paraId="3FD5E17E" w14:textId="77777777" w:rsidR="008363C8" w:rsidRDefault="008363C8" w:rsidP="35D5545C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CSW’s Pandemic Statement</w:t>
      </w:r>
    </w:p>
    <w:p w14:paraId="41F6355A" w14:textId="3306BBC9" w:rsidR="425ED48E" w:rsidRDefault="425ED48E" w:rsidP="35D5545C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</w:rPr>
      </w:pPr>
      <w:r w:rsidRPr="35D5545C">
        <w:rPr>
          <w:rFonts w:ascii="Times New Roman" w:eastAsia="Times New Roman" w:hAnsi="Times New Roman" w:cs="Times New Roman"/>
        </w:rPr>
        <w:t>Terri Engelke coming to December meeting</w:t>
      </w:r>
    </w:p>
    <w:p w14:paraId="09AE3D3E" w14:textId="7F264EE5" w:rsidR="425ED48E" w:rsidRDefault="425ED48E" w:rsidP="35D5545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35D5545C">
        <w:rPr>
          <w:rFonts w:ascii="Times New Roman" w:eastAsia="Times New Roman" w:hAnsi="Times New Roman" w:cs="Times New Roman"/>
        </w:rPr>
        <w:t xml:space="preserve">Discussion </w:t>
      </w:r>
      <w:r w:rsidR="008363C8">
        <w:rPr>
          <w:rFonts w:ascii="Times New Roman" w:eastAsia="Times New Roman" w:hAnsi="Times New Roman" w:cs="Times New Roman"/>
        </w:rPr>
        <w:t>Points:</w:t>
      </w:r>
    </w:p>
    <w:p w14:paraId="42CF4D5C" w14:textId="1A67199C" w:rsidR="008363C8" w:rsidRDefault="008363C8" w:rsidP="008363C8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35D5545C">
        <w:rPr>
          <w:rFonts w:ascii="Times New Roman" w:eastAsia="Times New Roman" w:hAnsi="Times New Roman" w:cs="Times New Roman"/>
          <w:color w:val="000000" w:themeColor="text1"/>
        </w:rPr>
        <w:t>Parental leave</w:t>
      </w:r>
      <w:r>
        <w:rPr>
          <w:rFonts w:ascii="Times New Roman" w:eastAsia="Times New Roman" w:hAnsi="Times New Roman" w:cs="Times New Roman"/>
          <w:color w:val="000000" w:themeColor="text1"/>
        </w:rPr>
        <w:t>- Eligibility, FAMLI coverage</w:t>
      </w:r>
    </w:p>
    <w:p w14:paraId="1C59819A" w14:textId="7BAAF83F" w:rsidR="008363C8" w:rsidRDefault="008363C8" w:rsidP="008363C8">
      <w:pPr>
        <w:pStyle w:val="ListParagraph"/>
        <w:ind w:left="1440"/>
        <w:rPr>
          <w:rFonts w:ascii="Times New Roman" w:eastAsia="Times New Roman" w:hAnsi="Times New Roman" w:cs="Times New Roman"/>
          <w:color w:val="000000" w:themeColor="text1"/>
        </w:rPr>
      </w:pPr>
      <w:hyperlink r:id="rId8" w:history="1">
        <w:r w:rsidRPr="008363C8">
          <w:rPr>
            <w:rStyle w:val="Hyperlink"/>
            <w:rFonts w:ascii="Times New Roman" w:eastAsia="Times New Roman" w:hAnsi="Times New Roman" w:cs="Times New Roman"/>
          </w:rPr>
          <w:t>https://www.cu.edu/blog/work-life/paid-parental-leave-and-famli-coverage-all-rolled-one</w:t>
        </w:r>
      </w:hyperlink>
    </w:p>
    <w:p w14:paraId="0A3950BD" w14:textId="3C823050" w:rsidR="425ED48E" w:rsidRDefault="008363C8" w:rsidP="35D5545C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Equal pay for Equal work- Prepare for our meeting with Terri in December </w:t>
      </w:r>
      <w:r w:rsidR="006B432D">
        <w:rPr>
          <w:rFonts w:ascii="Times New Roman" w:eastAsia="Times New Roman" w:hAnsi="Times New Roman" w:cs="Times New Roman"/>
          <w:color w:val="000000" w:themeColor="text1"/>
        </w:rPr>
        <w:t>-3</w:t>
      </w:r>
      <w:r>
        <w:rPr>
          <w:rFonts w:ascii="Times New Roman" w:eastAsia="Times New Roman" w:hAnsi="Times New Roman" w:cs="Times New Roman"/>
          <w:color w:val="000000" w:themeColor="text1"/>
        </w:rPr>
        <w:t>C initiative</w:t>
      </w:r>
    </w:p>
    <w:p w14:paraId="620919ED" w14:textId="77777777" w:rsidR="008363C8" w:rsidRDefault="008363C8" w:rsidP="35D5545C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Multi-year contracts for IRC faculty</w:t>
      </w:r>
    </w:p>
    <w:p w14:paraId="31B931CC" w14:textId="1389B31E" w:rsidR="6463B441" w:rsidRDefault="6463B441" w:rsidP="35D5545C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35D5545C">
        <w:rPr>
          <w:rFonts w:ascii="Times New Roman" w:eastAsia="Times New Roman" w:hAnsi="Times New Roman" w:cs="Times New Roman"/>
          <w:color w:val="000000" w:themeColor="text1"/>
        </w:rPr>
        <w:t>Other issues</w:t>
      </w:r>
      <w:r w:rsidR="008363C8">
        <w:rPr>
          <w:rFonts w:ascii="Times New Roman" w:eastAsia="Times New Roman" w:hAnsi="Times New Roman" w:cs="Times New Roman"/>
          <w:color w:val="000000" w:themeColor="text1"/>
        </w:rPr>
        <w:t>- Please add here</w:t>
      </w:r>
      <w:r w:rsidR="006B432D">
        <w:rPr>
          <w:rFonts w:ascii="Times New Roman" w:eastAsia="Times New Roman" w:hAnsi="Times New Roman" w:cs="Times New Roman"/>
          <w:color w:val="000000" w:themeColor="text1"/>
        </w:rPr>
        <w:t>..</w:t>
      </w:r>
    </w:p>
    <w:p w14:paraId="4C3D0459" w14:textId="1D190FD4" w:rsidR="35D5545C" w:rsidRDefault="35D5545C" w:rsidP="35D5545C">
      <w:pPr>
        <w:rPr>
          <w:rFonts w:ascii="Times New Roman" w:eastAsia="Times New Roman" w:hAnsi="Times New Roman" w:cs="Times New Roman"/>
        </w:rPr>
      </w:pPr>
    </w:p>
    <w:sectPr w:rsidR="35D554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8FDD2"/>
    <w:multiLevelType w:val="hybridMultilevel"/>
    <w:tmpl w:val="C3F08546"/>
    <w:lvl w:ilvl="0" w:tplc="30964BDE">
      <w:start w:val="1"/>
      <w:numFmt w:val="upperRoman"/>
      <w:lvlText w:val="%1."/>
      <w:lvlJc w:val="left"/>
      <w:pPr>
        <w:ind w:left="720" w:hanging="360"/>
      </w:pPr>
    </w:lvl>
    <w:lvl w:ilvl="1" w:tplc="069A9C2C">
      <w:start w:val="1"/>
      <w:numFmt w:val="lowerLetter"/>
      <w:lvlText w:val="%2."/>
      <w:lvlJc w:val="left"/>
      <w:pPr>
        <w:ind w:left="1440" w:hanging="360"/>
      </w:pPr>
    </w:lvl>
    <w:lvl w:ilvl="2" w:tplc="D4EE4000">
      <w:start w:val="1"/>
      <w:numFmt w:val="lowerRoman"/>
      <w:lvlText w:val="%3."/>
      <w:lvlJc w:val="right"/>
      <w:pPr>
        <w:ind w:left="2160" w:hanging="180"/>
      </w:pPr>
    </w:lvl>
    <w:lvl w:ilvl="3" w:tplc="9E2A1A2E">
      <w:start w:val="1"/>
      <w:numFmt w:val="decimal"/>
      <w:lvlText w:val="%4."/>
      <w:lvlJc w:val="left"/>
      <w:pPr>
        <w:ind w:left="2880" w:hanging="360"/>
      </w:pPr>
    </w:lvl>
    <w:lvl w:ilvl="4" w:tplc="9B6E6F1A">
      <w:start w:val="1"/>
      <w:numFmt w:val="lowerLetter"/>
      <w:lvlText w:val="%5."/>
      <w:lvlJc w:val="left"/>
      <w:pPr>
        <w:ind w:left="3600" w:hanging="360"/>
      </w:pPr>
    </w:lvl>
    <w:lvl w:ilvl="5" w:tplc="C8B2F94C">
      <w:start w:val="1"/>
      <w:numFmt w:val="lowerRoman"/>
      <w:lvlText w:val="%6."/>
      <w:lvlJc w:val="right"/>
      <w:pPr>
        <w:ind w:left="4320" w:hanging="180"/>
      </w:pPr>
    </w:lvl>
    <w:lvl w:ilvl="6" w:tplc="5AC48264">
      <w:start w:val="1"/>
      <w:numFmt w:val="decimal"/>
      <w:lvlText w:val="%7."/>
      <w:lvlJc w:val="left"/>
      <w:pPr>
        <w:ind w:left="5040" w:hanging="360"/>
      </w:pPr>
    </w:lvl>
    <w:lvl w:ilvl="7" w:tplc="9A04056E">
      <w:start w:val="1"/>
      <w:numFmt w:val="lowerLetter"/>
      <w:lvlText w:val="%8."/>
      <w:lvlJc w:val="left"/>
      <w:pPr>
        <w:ind w:left="5760" w:hanging="360"/>
      </w:pPr>
    </w:lvl>
    <w:lvl w:ilvl="8" w:tplc="AB961C9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35C3D"/>
    <w:multiLevelType w:val="hybridMultilevel"/>
    <w:tmpl w:val="B6DCBD54"/>
    <w:lvl w:ilvl="0" w:tplc="C95201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B7ED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BEF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6AD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F496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D8C8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7212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5EC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B0BA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8ED7F"/>
    <w:multiLevelType w:val="hybridMultilevel"/>
    <w:tmpl w:val="E2A2EC78"/>
    <w:lvl w:ilvl="0" w:tplc="480A1D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7425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B29D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246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1C91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A8C8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6C41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FC8E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CE4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1F077"/>
    <w:multiLevelType w:val="hybridMultilevel"/>
    <w:tmpl w:val="47E22990"/>
    <w:lvl w:ilvl="0" w:tplc="F6C235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75279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083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BCF7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C2EB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CDF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50BC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B83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FA0D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931A0"/>
    <w:multiLevelType w:val="hybridMultilevel"/>
    <w:tmpl w:val="4DE22B4E"/>
    <w:lvl w:ilvl="0" w:tplc="BA20E3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9027D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3406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DEB4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8491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7CF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A2AF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58D5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AA05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421D8"/>
    <w:multiLevelType w:val="hybridMultilevel"/>
    <w:tmpl w:val="986AC848"/>
    <w:lvl w:ilvl="0" w:tplc="2D30F6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4C810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EC8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0E1D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F65C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B066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6635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EACF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568B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853729">
    <w:abstractNumId w:val="3"/>
  </w:num>
  <w:num w:numId="2" w16cid:durableId="441730353">
    <w:abstractNumId w:val="4"/>
  </w:num>
  <w:num w:numId="3" w16cid:durableId="1092630797">
    <w:abstractNumId w:val="1"/>
  </w:num>
  <w:num w:numId="4" w16cid:durableId="1871988136">
    <w:abstractNumId w:val="2"/>
  </w:num>
  <w:num w:numId="5" w16cid:durableId="1708527745">
    <w:abstractNumId w:val="5"/>
  </w:num>
  <w:num w:numId="6" w16cid:durableId="673998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B4C586"/>
    <w:rsid w:val="0009611E"/>
    <w:rsid w:val="006B432D"/>
    <w:rsid w:val="008363C8"/>
    <w:rsid w:val="00BE74B6"/>
    <w:rsid w:val="0380C376"/>
    <w:rsid w:val="06B86438"/>
    <w:rsid w:val="153AA527"/>
    <w:rsid w:val="1A0E164A"/>
    <w:rsid w:val="2C9AA50B"/>
    <w:rsid w:val="3021D41E"/>
    <w:rsid w:val="35D5545C"/>
    <w:rsid w:val="425ED48E"/>
    <w:rsid w:val="6415B1AC"/>
    <w:rsid w:val="6463B441"/>
    <w:rsid w:val="67B4C586"/>
    <w:rsid w:val="68E9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4C586"/>
  <w15:chartTrackingRefBased/>
  <w15:docId w15:val="{020C5C3C-4E91-4CF0-8D00-4ABA92CD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63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63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.edu/blog/work-life/paid-parental-leave-and-famli-coverage-all-rolled-on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4E0338687FD54E8995CBCDF1BEE1D0" ma:contentTypeVersion="13" ma:contentTypeDescription="Create a new document." ma:contentTypeScope="" ma:versionID="be7644c9ce4619f34537d2d90bbc7624">
  <xsd:schema xmlns:xsd="http://www.w3.org/2001/XMLSchema" xmlns:xs="http://www.w3.org/2001/XMLSchema" xmlns:p="http://schemas.microsoft.com/office/2006/metadata/properties" xmlns:ns2="7a4f4756-7d9a-4c4d-a54b-505bae1b70e7" xmlns:ns3="b98ee8b7-757c-4e4e-9ccf-f8cddbb20c67" targetNamespace="http://schemas.microsoft.com/office/2006/metadata/properties" ma:root="true" ma:fieldsID="4dc5c90dbe75890c94a7d59422c4b69c" ns2:_="" ns3:_="">
    <xsd:import namespace="7a4f4756-7d9a-4c4d-a54b-505bae1b70e7"/>
    <xsd:import namespace="b98ee8b7-757c-4e4e-9ccf-f8cddbb20c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f4756-7d9a-4c4d-a54b-505bae1b7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ee8b7-757c-4e4e-9ccf-f8cddbb20c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2ad7e7b-5d1c-4d9b-beb9-53aef07840c0}" ma:internalName="TaxCatchAll" ma:showField="CatchAllData" ma:web="b98ee8b7-757c-4e4e-9ccf-f8cddbb20c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8ee8b7-757c-4e4e-9ccf-f8cddbb20c67" xsi:nil="true"/>
    <lcf76f155ced4ddcb4097134ff3c332f xmlns="7a4f4756-7d9a-4c4d-a54b-505bae1b70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AEB197-FAAD-4294-AD02-C5B009FC9B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4f4756-7d9a-4c4d-a54b-505bae1b70e7"/>
    <ds:schemaRef ds:uri="b98ee8b7-757c-4e4e-9ccf-f8cddbb20c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1D294A-3532-41E3-B794-A0F2B9574D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A54F42-86B8-4343-AE97-F556ECCB72A2}">
  <ds:schemaRefs>
    <ds:schemaRef ds:uri="http://schemas.microsoft.com/office/2006/metadata/properties"/>
    <ds:schemaRef ds:uri="http://schemas.microsoft.com/office/infopath/2007/PartnerControls"/>
    <ds:schemaRef ds:uri="b98ee8b7-757c-4e4e-9ccf-f8cddbb20c67"/>
    <ds:schemaRef ds:uri="7a4f4756-7d9a-4c4d-a54b-505bae1b70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Burciaga, Edelina</dc:creator>
  <cp:keywords/>
  <dc:description/>
  <cp:lastModifiedBy>Darbeheshti, Maryam</cp:lastModifiedBy>
  <cp:revision>3</cp:revision>
  <dcterms:created xsi:type="dcterms:W3CDTF">2023-11-08T04:47:00Z</dcterms:created>
  <dcterms:modified xsi:type="dcterms:W3CDTF">2023-11-08T19:27:00Z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0x0101004E4E0338687FD54E8995CBCDF1BEE1D0</vt:lpwstr>
  </property>
</Properties>
</file>