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D761" w14:textId="3A18DE84" w:rsidR="00237E1F" w:rsidRPr="00237E1F" w:rsidRDefault="00237E1F" w:rsidP="00237E1F">
      <w:pPr>
        <w:spacing w:line="240" w:lineRule="auto"/>
        <w:ind w:left="0" w:firstLine="0"/>
        <w:rPr>
          <w:rFonts w:ascii="Times New Roman" w:eastAsia="Times New Roman" w:hAnsi="Times New Roman" w:cs="Times New Roman"/>
          <w:color w:val="000000"/>
          <w:kern w:val="0"/>
          <w:sz w:val="24"/>
          <w:szCs w:val="24"/>
          <w14:ligatures w14:val="none"/>
        </w:rPr>
      </w:pPr>
      <w:r w:rsidRPr="00237E1F">
        <w:rPr>
          <w:rFonts w:ascii="Times New Roman" w:eastAsia="Times New Roman" w:hAnsi="Times New Roman" w:cs="Times New Roman"/>
          <w:b/>
          <w:bCs/>
          <w:color w:val="000000"/>
          <w:kern w:val="0"/>
          <w:sz w:val="24"/>
          <w:szCs w:val="24"/>
          <w14:ligatures w14:val="none"/>
        </w:rPr>
        <w:t xml:space="preserve">December </w:t>
      </w:r>
      <w:r>
        <w:rPr>
          <w:rFonts w:ascii="Times New Roman" w:eastAsia="Times New Roman" w:hAnsi="Times New Roman" w:cs="Times New Roman"/>
          <w:b/>
          <w:bCs/>
          <w:color w:val="000000"/>
          <w:kern w:val="0"/>
          <w:sz w:val="24"/>
          <w:szCs w:val="24"/>
          <w14:ligatures w14:val="none"/>
        </w:rPr>
        <w:t>Meeting Minutes for the FA LGBTQ+ committee</w:t>
      </w:r>
      <w:r>
        <w:rPr>
          <w:rFonts w:ascii="Times New Roman" w:eastAsia="Times New Roman" w:hAnsi="Times New Roman" w:cs="Times New Roman"/>
          <w:b/>
          <w:bCs/>
          <w:color w:val="000000"/>
          <w:kern w:val="0"/>
          <w:sz w:val="24"/>
          <w:szCs w:val="24"/>
          <w14:ligatures w14:val="none"/>
        </w:rPr>
        <w:tab/>
        <w:t>12/9/22</w:t>
      </w:r>
    </w:p>
    <w:p w14:paraId="5B315B9C" w14:textId="35577DCD" w:rsidR="00237E1F" w:rsidRPr="00237E1F" w:rsidRDefault="00237E1F" w:rsidP="00237E1F">
      <w:pPr>
        <w:numPr>
          <w:ilvl w:val="0"/>
          <w:numId w:val="1"/>
        </w:numPr>
        <w:spacing w:before="100" w:beforeAutospacing="1" w:after="100" w:afterAutospacing="1" w:line="240" w:lineRule="auto"/>
        <w:rPr>
          <w:rFonts w:ascii="Times" w:eastAsia="Times New Roman" w:hAnsi="Times" w:cs="Times"/>
          <w:color w:val="000000"/>
          <w:kern w:val="0"/>
          <w:sz w:val="24"/>
          <w:szCs w:val="24"/>
          <w14:ligatures w14:val="none"/>
        </w:rPr>
      </w:pPr>
      <w:r w:rsidRPr="00237E1F">
        <w:rPr>
          <w:rFonts w:ascii="Times" w:eastAsia="Times New Roman" w:hAnsi="Times" w:cs="Times"/>
          <w:color w:val="000000"/>
          <w:kern w:val="0"/>
          <w:sz w:val="24"/>
          <w:szCs w:val="24"/>
          <w14:ligatures w14:val="none"/>
        </w:rPr>
        <w:t xml:space="preserve">November minutes </w:t>
      </w:r>
      <w:r>
        <w:rPr>
          <w:rFonts w:ascii="Times" w:eastAsia="Times New Roman" w:hAnsi="Times" w:cs="Times"/>
          <w:color w:val="000000"/>
          <w:kern w:val="0"/>
          <w:sz w:val="24"/>
          <w:szCs w:val="24"/>
          <w14:ligatures w14:val="none"/>
        </w:rPr>
        <w:t xml:space="preserve">were </w:t>
      </w:r>
      <w:proofErr w:type="gramStart"/>
      <w:r>
        <w:rPr>
          <w:rFonts w:ascii="Times" w:eastAsia="Times New Roman" w:hAnsi="Times" w:cs="Times"/>
          <w:color w:val="000000"/>
          <w:kern w:val="0"/>
          <w:sz w:val="24"/>
          <w:szCs w:val="24"/>
          <w14:ligatures w14:val="none"/>
        </w:rPr>
        <w:t>approved</w:t>
      </w:r>
      <w:proofErr w:type="gramEnd"/>
      <w:r w:rsidRPr="00237E1F">
        <w:rPr>
          <w:rFonts w:ascii="Times" w:eastAsia="Times New Roman" w:hAnsi="Times" w:cs="Times"/>
          <w:color w:val="000000"/>
          <w:kern w:val="0"/>
          <w:sz w:val="24"/>
          <w:szCs w:val="24"/>
          <w14:ligatures w14:val="none"/>
        </w:rPr>
        <w:t xml:space="preserve">  </w:t>
      </w:r>
    </w:p>
    <w:p w14:paraId="0F94526E" w14:textId="77777777" w:rsidR="00237E1F" w:rsidRPr="00237E1F" w:rsidRDefault="00237E1F" w:rsidP="00237E1F">
      <w:pPr>
        <w:numPr>
          <w:ilvl w:val="0"/>
          <w:numId w:val="1"/>
        </w:numPr>
        <w:spacing w:before="100" w:beforeAutospacing="1" w:after="100" w:afterAutospacing="1" w:line="240" w:lineRule="auto"/>
        <w:rPr>
          <w:rFonts w:ascii="Times" w:eastAsia="Times New Roman" w:hAnsi="Times" w:cs="Times"/>
          <w:color w:val="000000"/>
          <w:kern w:val="0"/>
          <w:sz w:val="24"/>
          <w:szCs w:val="24"/>
          <w14:ligatures w14:val="none"/>
        </w:rPr>
      </w:pPr>
      <w:r w:rsidRPr="00237E1F">
        <w:rPr>
          <w:rFonts w:ascii="Times" w:eastAsia="Times New Roman" w:hAnsi="Times" w:cs="Times"/>
          <w:color w:val="000000"/>
          <w:kern w:val="0"/>
          <w:sz w:val="24"/>
          <w:szCs w:val="24"/>
          <w14:ligatures w14:val="none"/>
        </w:rPr>
        <w:t>Updates from Faculty Assembly (Dale and Mia) </w:t>
      </w:r>
    </w:p>
    <w:p w14:paraId="482B08DF" w14:textId="5F6197C5" w:rsidR="00237E1F" w:rsidRDefault="00237E1F" w:rsidP="00237E1F">
      <w:pPr>
        <w:numPr>
          <w:ilvl w:val="0"/>
          <w:numId w:val="2"/>
        </w:numPr>
        <w:spacing w:before="100" w:beforeAutospacing="1" w:after="100" w:afterAutospacing="1" w:line="240" w:lineRule="auto"/>
        <w:rPr>
          <w:rFonts w:ascii="Times" w:eastAsia="Times New Roman" w:hAnsi="Times" w:cs="Times"/>
          <w:color w:val="000000"/>
          <w:kern w:val="0"/>
          <w:sz w:val="24"/>
          <w:szCs w:val="24"/>
          <w14:ligatures w14:val="none"/>
        </w:rPr>
      </w:pPr>
      <w:r w:rsidRPr="00237E1F">
        <w:rPr>
          <w:rFonts w:ascii="Times" w:eastAsia="Times New Roman" w:hAnsi="Times" w:cs="Times"/>
          <w:color w:val="000000"/>
          <w:kern w:val="0"/>
          <w:sz w:val="24"/>
          <w:szCs w:val="24"/>
          <w14:ligatures w14:val="none"/>
        </w:rPr>
        <w:t>CU Denver budget shortfall </w:t>
      </w:r>
      <w:r>
        <w:rPr>
          <w:rFonts w:ascii="Times" w:eastAsia="Times New Roman" w:hAnsi="Times" w:cs="Times"/>
          <w:color w:val="000000"/>
          <w:kern w:val="0"/>
          <w:sz w:val="24"/>
          <w:szCs w:val="24"/>
          <w14:ligatures w14:val="none"/>
        </w:rPr>
        <w:t>– report and discussion</w:t>
      </w:r>
    </w:p>
    <w:p w14:paraId="2C316DA5" w14:textId="7DEDED85" w:rsidR="00237E1F" w:rsidRDefault="00237E1F" w:rsidP="00237E1F">
      <w:pPr>
        <w:numPr>
          <w:ilvl w:val="1"/>
          <w:numId w:val="3"/>
        </w:numPr>
        <w:spacing w:before="100" w:beforeAutospacing="1" w:after="100" w:afterAutospacing="1" w:line="240" w:lineRule="auto"/>
        <w:rPr>
          <w:rFonts w:ascii="Times" w:eastAsia="Times New Roman" w:hAnsi="Times" w:cs="Times"/>
          <w:color w:val="000000"/>
          <w:kern w:val="0"/>
          <w:sz w:val="24"/>
          <w:szCs w:val="24"/>
          <w14:ligatures w14:val="none"/>
        </w:rPr>
      </w:pPr>
      <w:r>
        <w:rPr>
          <w:rFonts w:ascii="Times" w:eastAsia="Times New Roman" w:hAnsi="Times" w:cs="Times"/>
          <w:color w:val="000000"/>
          <w:kern w:val="0"/>
          <w:sz w:val="24"/>
          <w:szCs w:val="24"/>
          <w14:ligatures w14:val="none"/>
        </w:rPr>
        <w:t>cuts coming</w:t>
      </w:r>
    </w:p>
    <w:p w14:paraId="0A1608FE" w14:textId="5822E746" w:rsidR="00237E1F" w:rsidRDefault="00237E1F" w:rsidP="00237E1F">
      <w:pPr>
        <w:numPr>
          <w:ilvl w:val="1"/>
          <w:numId w:val="3"/>
        </w:numPr>
        <w:spacing w:before="100" w:beforeAutospacing="1" w:after="100" w:afterAutospacing="1" w:line="240" w:lineRule="auto"/>
        <w:rPr>
          <w:rFonts w:ascii="Times" w:eastAsia="Times New Roman" w:hAnsi="Times" w:cs="Times"/>
          <w:color w:val="000000"/>
          <w:kern w:val="0"/>
          <w:sz w:val="24"/>
          <w:szCs w:val="24"/>
          <w14:ligatures w14:val="none"/>
        </w:rPr>
      </w:pPr>
      <w:r>
        <w:rPr>
          <w:rFonts w:ascii="Times" w:eastAsia="Times New Roman" w:hAnsi="Times" w:cs="Times"/>
          <w:color w:val="000000"/>
          <w:kern w:val="0"/>
          <w:sz w:val="24"/>
          <w:szCs w:val="24"/>
          <w14:ligatures w14:val="none"/>
        </w:rPr>
        <w:t>question: why are we not pushing for more administrative cuts?</w:t>
      </w:r>
    </w:p>
    <w:p w14:paraId="4E0F3C93" w14:textId="6A870C30" w:rsidR="005A22D9" w:rsidRDefault="005A22D9" w:rsidP="00237E1F">
      <w:pPr>
        <w:numPr>
          <w:ilvl w:val="1"/>
          <w:numId w:val="3"/>
        </w:numPr>
        <w:spacing w:before="100" w:beforeAutospacing="1" w:after="100" w:afterAutospacing="1" w:line="240" w:lineRule="auto"/>
        <w:rPr>
          <w:rFonts w:ascii="Times" w:eastAsia="Times New Roman" w:hAnsi="Times" w:cs="Times"/>
          <w:color w:val="000000"/>
          <w:kern w:val="0"/>
          <w:sz w:val="24"/>
          <w:szCs w:val="24"/>
          <w14:ligatures w14:val="none"/>
        </w:rPr>
      </w:pPr>
      <w:r>
        <w:rPr>
          <w:rFonts w:ascii="Times" w:eastAsia="Times New Roman" w:hAnsi="Times" w:cs="Times"/>
          <w:color w:val="000000"/>
          <w:kern w:val="0"/>
          <w:sz w:val="24"/>
          <w:szCs w:val="24"/>
          <w14:ligatures w14:val="none"/>
        </w:rPr>
        <w:t xml:space="preserve">upper administration wouldn’t agree to not take pay raises over the next couple of </w:t>
      </w:r>
      <w:proofErr w:type="gramStart"/>
      <w:r>
        <w:rPr>
          <w:rFonts w:ascii="Times" w:eastAsia="Times New Roman" w:hAnsi="Times" w:cs="Times"/>
          <w:color w:val="000000"/>
          <w:kern w:val="0"/>
          <w:sz w:val="24"/>
          <w:szCs w:val="24"/>
          <w14:ligatures w14:val="none"/>
        </w:rPr>
        <w:t>years</w:t>
      </w:r>
      <w:proofErr w:type="gramEnd"/>
    </w:p>
    <w:p w14:paraId="1054DAC7" w14:textId="63886DEE" w:rsidR="00237E1F" w:rsidRDefault="00237E1F" w:rsidP="00237E1F">
      <w:pPr>
        <w:numPr>
          <w:ilvl w:val="1"/>
          <w:numId w:val="3"/>
        </w:numPr>
        <w:spacing w:before="100" w:beforeAutospacing="1" w:after="100" w:afterAutospacing="1" w:line="240" w:lineRule="auto"/>
        <w:rPr>
          <w:rFonts w:ascii="Times" w:eastAsia="Times New Roman" w:hAnsi="Times" w:cs="Times"/>
          <w:color w:val="000000"/>
          <w:kern w:val="0"/>
          <w:sz w:val="24"/>
          <w:szCs w:val="24"/>
          <w14:ligatures w14:val="none"/>
        </w:rPr>
      </w:pPr>
      <w:r>
        <w:rPr>
          <w:rFonts w:ascii="Times" w:eastAsia="Times New Roman" w:hAnsi="Times" w:cs="Times"/>
          <w:color w:val="000000"/>
          <w:kern w:val="0"/>
          <w:sz w:val="24"/>
          <w:szCs w:val="24"/>
          <w14:ligatures w14:val="none"/>
        </w:rPr>
        <w:t xml:space="preserve">there has been a big rise in administrative costs but very little cuts </w:t>
      </w:r>
      <w:proofErr w:type="gramStart"/>
      <w:r>
        <w:rPr>
          <w:rFonts w:ascii="Times" w:eastAsia="Times New Roman" w:hAnsi="Times" w:cs="Times"/>
          <w:color w:val="000000"/>
          <w:kern w:val="0"/>
          <w:sz w:val="24"/>
          <w:szCs w:val="24"/>
          <w14:ligatures w14:val="none"/>
        </w:rPr>
        <w:t>there</w:t>
      </w:r>
      <w:proofErr w:type="gramEnd"/>
    </w:p>
    <w:p w14:paraId="014B732E" w14:textId="34019FD3" w:rsidR="00237E1F" w:rsidRPr="00237E1F" w:rsidRDefault="00237E1F" w:rsidP="00237E1F">
      <w:pPr>
        <w:numPr>
          <w:ilvl w:val="1"/>
          <w:numId w:val="3"/>
        </w:numPr>
        <w:spacing w:before="100" w:beforeAutospacing="1" w:after="100" w:afterAutospacing="1" w:line="240" w:lineRule="auto"/>
        <w:rPr>
          <w:rFonts w:ascii="Times" w:eastAsia="Times New Roman" w:hAnsi="Times" w:cs="Times"/>
          <w:color w:val="000000"/>
          <w:kern w:val="0"/>
          <w:sz w:val="24"/>
          <w:szCs w:val="24"/>
          <w14:ligatures w14:val="none"/>
        </w:rPr>
      </w:pPr>
      <w:r>
        <w:rPr>
          <w:rFonts w:ascii="Times" w:eastAsia="Times New Roman" w:hAnsi="Times" w:cs="Times"/>
          <w:color w:val="000000"/>
          <w:kern w:val="0"/>
          <w:sz w:val="24"/>
          <w:szCs w:val="24"/>
          <w14:ligatures w14:val="none"/>
        </w:rPr>
        <w:t xml:space="preserve">costs of instruction </w:t>
      </w:r>
      <w:r w:rsidR="005A22D9">
        <w:rPr>
          <w:rFonts w:ascii="Times" w:eastAsia="Times New Roman" w:hAnsi="Times" w:cs="Times"/>
          <w:color w:val="000000"/>
          <w:kern w:val="0"/>
          <w:sz w:val="24"/>
          <w:szCs w:val="24"/>
          <w14:ligatures w14:val="none"/>
        </w:rPr>
        <w:t>have</w:t>
      </w:r>
      <w:r>
        <w:rPr>
          <w:rFonts w:ascii="Times" w:eastAsia="Times New Roman" w:hAnsi="Times" w:cs="Times"/>
          <w:color w:val="000000"/>
          <w:kern w:val="0"/>
          <w:sz w:val="24"/>
          <w:szCs w:val="24"/>
          <w14:ligatures w14:val="none"/>
        </w:rPr>
        <w:t xml:space="preserve"> remained </w:t>
      </w:r>
      <w:proofErr w:type="gramStart"/>
      <w:r>
        <w:rPr>
          <w:rFonts w:ascii="Times" w:eastAsia="Times New Roman" w:hAnsi="Times" w:cs="Times"/>
          <w:color w:val="000000"/>
          <w:kern w:val="0"/>
          <w:sz w:val="24"/>
          <w:szCs w:val="24"/>
          <w14:ligatures w14:val="none"/>
        </w:rPr>
        <w:t>level</w:t>
      </w:r>
      <w:proofErr w:type="gramEnd"/>
    </w:p>
    <w:p w14:paraId="360034B8" w14:textId="0D61248C" w:rsidR="00237E1F" w:rsidRDefault="00237E1F" w:rsidP="00237E1F">
      <w:pPr>
        <w:numPr>
          <w:ilvl w:val="0"/>
          <w:numId w:val="2"/>
        </w:numPr>
        <w:spacing w:before="100" w:beforeAutospacing="1" w:after="100" w:afterAutospacing="1" w:line="240" w:lineRule="auto"/>
        <w:rPr>
          <w:rFonts w:ascii="Times" w:eastAsia="Times New Roman" w:hAnsi="Times" w:cs="Times"/>
          <w:color w:val="000000"/>
          <w:kern w:val="0"/>
          <w:sz w:val="24"/>
          <w:szCs w:val="24"/>
          <w14:ligatures w14:val="none"/>
        </w:rPr>
      </w:pPr>
      <w:r w:rsidRPr="00237E1F">
        <w:rPr>
          <w:rFonts w:ascii="Times" w:eastAsia="Times New Roman" w:hAnsi="Times" w:cs="Times"/>
          <w:color w:val="000000"/>
          <w:kern w:val="0"/>
          <w:sz w:val="24"/>
          <w:szCs w:val="24"/>
          <w14:ligatures w14:val="none"/>
        </w:rPr>
        <w:t>Integrating and “measuring” DEI in merit evals and promotions </w:t>
      </w:r>
    </w:p>
    <w:p w14:paraId="62C3B5BF" w14:textId="156E6DA7" w:rsidR="00237E1F" w:rsidRDefault="00237E1F" w:rsidP="00237E1F">
      <w:pPr>
        <w:numPr>
          <w:ilvl w:val="1"/>
          <w:numId w:val="2"/>
        </w:numPr>
        <w:spacing w:before="100" w:beforeAutospacing="1" w:after="100" w:afterAutospacing="1" w:line="240" w:lineRule="auto"/>
        <w:rPr>
          <w:rFonts w:ascii="Times" w:eastAsia="Times New Roman" w:hAnsi="Times" w:cs="Times"/>
          <w:color w:val="000000"/>
          <w:kern w:val="0"/>
          <w:sz w:val="24"/>
          <w:szCs w:val="24"/>
          <w14:ligatures w14:val="none"/>
        </w:rPr>
      </w:pPr>
      <w:r>
        <w:rPr>
          <w:rFonts w:ascii="Times" w:eastAsia="Times New Roman" w:hAnsi="Times" w:cs="Times"/>
          <w:color w:val="000000"/>
          <w:kern w:val="0"/>
          <w:sz w:val="24"/>
          <w:szCs w:val="24"/>
          <w14:ligatures w14:val="none"/>
        </w:rPr>
        <w:t xml:space="preserve">still </w:t>
      </w:r>
      <w:r w:rsidR="005A22D9">
        <w:rPr>
          <w:rFonts w:ascii="Times" w:eastAsia="Times New Roman" w:hAnsi="Times" w:cs="Times"/>
          <w:color w:val="000000"/>
          <w:kern w:val="0"/>
          <w:sz w:val="24"/>
          <w:szCs w:val="24"/>
          <w14:ligatures w14:val="none"/>
        </w:rPr>
        <w:t xml:space="preserve">in </w:t>
      </w:r>
      <w:r>
        <w:rPr>
          <w:rFonts w:ascii="Times" w:eastAsia="Times New Roman" w:hAnsi="Times" w:cs="Times"/>
          <w:color w:val="000000"/>
          <w:kern w:val="0"/>
          <w:sz w:val="24"/>
          <w:szCs w:val="24"/>
          <w14:ligatures w14:val="none"/>
        </w:rPr>
        <w:t>discussion</w:t>
      </w:r>
    </w:p>
    <w:p w14:paraId="7C4C4C44" w14:textId="53AABD09" w:rsidR="00237E1F" w:rsidRPr="00237E1F" w:rsidRDefault="00237E1F" w:rsidP="00237E1F">
      <w:pPr>
        <w:numPr>
          <w:ilvl w:val="1"/>
          <w:numId w:val="2"/>
        </w:numPr>
        <w:spacing w:before="100" w:beforeAutospacing="1" w:after="100" w:afterAutospacing="1" w:line="240" w:lineRule="auto"/>
        <w:rPr>
          <w:rFonts w:ascii="Times" w:eastAsia="Times New Roman" w:hAnsi="Times" w:cs="Times"/>
          <w:color w:val="000000"/>
          <w:kern w:val="0"/>
          <w:sz w:val="24"/>
          <w:szCs w:val="24"/>
          <w14:ligatures w14:val="none"/>
        </w:rPr>
      </w:pPr>
      <w:r>
        <w:rPr>
          <w:rFonts w:ascii="Times" w:eastAsia="Times New Roman" w:hAnsi="Times" w:cs="Times"/>
          <w:color w:val="000000"/>
          <w:kern w:val="0"/>
          <w:sz w:val="24"/>
          <w:szCs w:val="24"/>
          <w14:ligatures w14:val="none"/>
        </w:rPr>
        <w:t>something of note</w:t>
      </w:r>
      <w:r w:rsidR="005A22D9">
        <w:rPr>
          <w:rFonts w:ascii="Times" w:eastAsia="Times New Roman" w:hAnsi="Times" w:cs="Times"/>
          <w:color w:val="000000"/>
          <w:kern w:val="0"/>
          <w:sz w:val="24"/>
          <w:szCs w:val="24"/>
          <w14:ligatures w14:val="none"/>
        </w:rPr>
        <w:t xml:space="preserve">: Joanne Addison notes that the FCQ office (Boulder) has been mining FCQs for trigger words, resulting in investigations and letters put into faculty personnel files. In addition, the Office of Equity can track down the students and ask about the situation. THEREFORE, THESE REPORTS ARE NOT </w:t>
      </w:r>
      <w:proofErr w:type="gramStart"/>
      <w:r w:rsidR="005A22D9">
        <w:rPr>
          <w:rFonts w:ascii="Times" w:eastAsia="Times New Roman" w:hAnsi="Times" w:cs="Times"/>
          <w:color w:val="000000"/>
          <w:kern w:val="0"/>
          <w:sz w:val="24"/>
          <w:szCs w:val="24"/>
          <w14:ligatures w14:val="none"/>
        </w:rPr>
        <w:t>ANONYMOUS</w:t>
      </w:r>
      <w:proofErr w:type="gramEnd"/>
      <w:r w:rsidR="005A22D9">
        <w:rPr>
          <w:rFonts w:ascii="Times" w:eastAsia="Times New Roman" w:hAnsi="Times" w:cs="Times"/>
          <w:color w:val="000000"/>
          <w:kern w:val="0"/>
          <w:sz w:val="24"/>
          <w:szCs w:val="24"/>
          <w14:ligatures w14:val="none"/>
        </w:rPr>
        <w:t xml:space="preserve"> and students do not know that! Also, hate speech comments from students are removed without you seeing them. No one knows who authorized this data mining. </w:t>
      </w:r>
    </w:p>
    <w:p w14:paraId="40F34B4A" w14:textId="77777777" w:rsidR="00237E1F" w:rsidRPr="00237E1F" w:rsidRDefault="00237E1F" w:rsidP="00237E1F">
      <w:pPr>
        <w:numPr>
          <w:ilvl w:val="0"/>
          <w:numId w:val="2"/>
        </w:numPr>
        <w:spacing w:before="100" w:beforeAutospacing="1" w:after="100" w:afterAutospacing="1" w:line="240" w:lineRule="auto"/>
        <w:rPr>
          <w:rFonts w:ascii="Times" w:eastAsia="Times New Roman" w:hAnsi="Times" w:cs="Times"/>
          <w:color w:val="000000"/>
          <w:kern w:val="0"/>
          <w:sz w:val="24"/>
          <w:szCs w:val="24"/>
          <w14:ligatures w14:val="none"/>
        </w:rPr>
      </w:pPr>
      <w:r w:rsidRPr="00237E1F">
        <w:rPr>
          <w:rFonts w:ascii="Times" w:eastAsia="Times New Roman" w:hAnsi="Times" w:cs="Times"/>
          <w:color w:val="000000"/>
          <w:kern w:val="0"/>
          <w:sz w:val="24"/>
          <w:szCs w:val="24"/>
          <w14:ligatures w14:val="none"/>
        </w:rPr>
        <w:t>Other items  </w:t>
      </w:r>
    </w:p>
    <w:p w14:paraId="509C248F" w14:textId="59EB7836" w:rsidR="00237E1F" w:rsidRDefault="00237E1F" w:rsidP="00237E1F">
      <w:pPr>
        <w:numPr>
          <w:ilvl w:val="0"/>
          <w:numId w:val="1"/>
        </w:numPr>
        <w:spacing w:before="100" w:beforeAutospacing="1" w:after="100" w:afterAutospacing="1" w:line="240" w:lineRule="auto"/>
        <w:rPr>
          <w:rFonts w:ascii="Times" w:eastAsia="Times New Roman" w:hAnsi="Times" w:cs="Times"/>
          <w:color w:val="000000"/>
          <w:kern w:val="0"/>
          <w:sz w:val="24"/>
          <w:szCs w:val="24"/>
          <w14:ligatures w14:val="none"/>
        </w:rPr>
      </w:pPr>
      <w:r w:rsidRPr="00237E1F">
        <w:rPr>
          <w:rFonts w:ascii="Times" w:eastAsia="Times New Roman" w:hAnsi="Times" w:cs="Times"/>
          <w:color w:val="000000"/>
          <w:kern w:val="0"/>
          <w:sz w:val="24"/>
          <w:szCs w:val="24"/>
          <w14:ligatures w14:val="none"/>
        </w:rPr>
        <w:t xml:space="preserve">Presentation of key data from Fall 2022 LGBTQ+-inclusive pedagogy workshops (Kathryn </w:t>
      </w:r>
      <w:proofErr w:type="spellStart"/>
      <w:r w:rsidRPr="00237E1F">
        <w:rPr>
          <w:rFonts w:ascii="Times" w:eastAsia="Times New Roman" w:hAnsi="Times" w:cs="Times"/>
          <w:color w:val="000000"/>
          <w:kern w:val="0"/>
          <w:sz w:val="24"/>
          <w:szCs w:val="24"/>
          <w14:ligatures w14:val="none"/>
        </w:rPr>
        <w:t>Yazgulian</w:t>
      </w:r>
      <w:proofErr w:type="spellEnd"/>
      <w:r w:rsidRPr="00237E1F">
        <w:rPr>
          <w:rFonts w:ascii="Times" w:eastAsia="Times New Roman" w:hAnsi="Times" w:cs="Times"/>
          <w:color w:val="000000"/>
          <w:kern w:val="0"/>
          <w:sz w:val="24"/>
          <w:szCs w:val="24"/>
          <w14:ligatures w14:val="none"/>
        </w:rPr>
        <w:t>, Project RA) </w:t>
      </w:r>
    </w:p>
    <w:p w14:paraId="396F833D" w14:textId="0D9FD8D7" w:rsidR="005A22D9" w:rsidRDefault="005A22D9" w:rsidP="005A22D9">
      <w:pPr>
        <w:numPr>
          <w:ilvl w:val="1"/>
          <w:numId w:val="1"/>
        </w:numPr>
        <w:spacing w:before="100" w:beforeAutospacing="1" w:after="100" w:afterAutospacing="1" w:line="240" w:lineRule="auto"/>
        <w:rPr>
          <w:rFonts w:ascii="Times" w:eastAsia="Times New Roman" w:hAnsi="Times" w:cs="Times"/>
          <w:color w:val="000000"/>
          <w:kern w:val="0"/>
          <w:sz w:val="24"/>
          <w:szCs w:val="24"/>
          <w14:ligatures w14:val="none"/>
        </w:rPr>
      </w:pPr>
      <w:r>
        <w:rPr>
          <w:rFonts w:ascii="Times" w:eastAsia="Times New Roman" w:hAnsi="Times" w:cs="Times"/>
          <w:color w:val="000000"/>
          <w:kern w:val="0"/>
          <w:sz w:val="24"/>
          <w:szCs w:val="24"/>
          <w14:ligatures w14:val="none"/>
        </w:rPr>
        <w:t>important websites to share:</w:t>
      </w:r>
    </w:p>
    <w:p w14:paraId="484E5738" w14:textId="5AB16898" w:rsidR="005A22D9" w:rsidRDefault="005A22D9" w:rsidP="005A22D9">
      <w:pPr>
        <w:numPr>
          <w:ilvl w:val="1"/>
          <w:numId w:val="1"/>
        </w:numPr>
        <w:spacing w:before="100" w:beforeAutospacing="1" w:after="100" w:afterAutospacing="1" w:line="240" w:lineRule="auto"/>
        <w:rPr>
          <w:rFonts w:ascii="Times" w:eastAsia="Times New Roman" w:hAnsi="Times" w:cs="Times"/>
          <w:color w:val="000000"/>
          <w:kern w:val="0"/>
          <w:sz w:val="24"/>
          <w:szCs w:val="24"/>
          <w14:ligatures w14:val="none"/>
        </w:rPr>
      </w:pPr>
      <w:hyperlink r:id="rId5" w:history="1">
        <w:r w:rsidRPr="00D93B25">
          <w:rPr>
            <w:rStyle w:val="Hyperlink"/>
            <w:rFonts w:ascii="Times" w:eastAsia="Times New Roman" w:hAnsi="Times" w:cs="Times"/>
            <w:kern w:val="0"/>
            <w:sz w:val="24"/>
            <w:szCs w:val="24"/>
            <w14:ligatures w14:val="none"/>
          </w:rPr>
          <w:t>https://www.ucdenver.edu/offices/diversity-and-inclusion/resources/current-students</w:t>
        </w:r>
      </w:hyperlink>
      <w:r>
        <w:rPr>
          <w:rFonts w:ascii="Times" w:eastAsia="Times New Roman" w:hAnsi="Times" w:cs="Times"/>
          <w:color w:val="000000"/>
          <w:kern w:val="0"/>
          <w:sz w:val="24"/>
          <w:szCs w:val="24"/>
          <w14:ligatures w14:val="none"/>
        </w:rPr>
        <w:t xml:space="preserve"> </w:t>
      </w:r>
    </w:p>
    <w:p w14:paraId="630684B4" w14:textId="4CA0A1E2" w:rsidR="005A22D9" w:rsidRPr="00237E1F" w:rsidRDefault="005A22D9" w:rsidP="005A22D9">
      <w:pPr>
        <w:numPr>
          <w:ilvl w:val="1"/>
          <w:numId w:val="1"/>
        </w:numPr>
        <w:spacing w:before="100" w:beforeAutospacing="1" w:after="100" w:afterAutospacing="1" w:line="240" w:lineRule="auto"/>
        <w:rPr>
          <w:rFonts w:ascii="Times" w:eastAsia="Times New Roman" w:hAnsi="Times" w:cs="Times"/>
          <w:color w:val="000000"/>
          <w:kern w:val="0"/>
          <w:sz w:val="24"/>
          <w:szCs w:val="24"/>
          <w14:ligatures w14:val="none"/>
        </w:rPr>
      </w:pPr>
      <w:hyperlink r:id="rId6" w:history="1">
        <w:r w:rsidRPr="00D93B25">
          <w:rPr>
            <w:rStyle w:val="Hyperlink"/>
            <w:rFonts w:ascii="Times" w:eastAsia="Times New Roman" w:hAnsi="Times" w:cs="Times"/>
            <w:kern w:val="0"/>
            <w:sz w:val="24"/>
            <w:szCs w:val="24"/>
            <w14:ligatures w14:val="none"/>
          </w:rPr>
          <w:t>https://www.ucdenver.edu/offices/diversity-and-inclusion/resources/faculty-staff</w:t>
        </w:r>
      </w:hyperlink>
      <w:r>
        <w:rPr>
          <w:rFonts w:ascii="Times" w:eastAsia="Times New Roman" w:hAnsi="Times" w:cs="Times"/>
          <w:color w:val="000000"/>
          <w:kern w:val="0"/>
          <w:sz w:val="24"/>
          <w:szCs w:val="24"/>
          <w14:ligatures w14:val="none"/>
        </w:rPr>
        <w:t xml:space="preserve"> </w:t>
      </w:r>
    </w:p>
    <w:p w14:paraId="11335127" w14:textId="77777777" w:rsidR="00237E1F" w:rsidRPr="00237E1F" w:rsidRDefault="00237E1F" w:rsidP="00237E1F">
      <w:pPr>
        <w:numPr>
          <w:ilvl w:val="0"/>
          <w:numId w:val="1"/>
        </w:numPr>
        <w:spacing w:before="100" w:beforeAutospacing="1" w:after="100" w:afterAutospacing="1" w:line="240" w:lineRule="auto"/>
        <w:rPr>
          <w:rFonts w:ascii="Times" w:eastAsia="Times New Roman" w:hAnsi="Times" w:cs="Times"/>
          <w:color w:val="000000"/>
          <w:kern w:val="0"/>
          <w:sz w:val="24"/>
          <w:szCs w:val="24"/>
          <w14:ligatures w14:val="none"/>
        </w:rPr>
      </w:pPr>
      <w:r w:rsidRPr="00237E1F">
        <w:rPr>
          <w:rFonts w:ascii="Times" w:eastAsia="Times New Roman" w:hAnsi="Times" w:cs="Times"/>
          <w:color w:val="000000"/>
          <w:kern w:val="0"/>
          <w:sz w:val="24"/>
          <w:szCs w:val="24"/>
          <w14:ligatures w14:val="none"/>
        </w:rPr>
        <w:t>New business and other relevant updates? </w:t>
      </w:r>
    </w:p>
    <w:p w14:paraId="78BCF86A" w14:textId="77777777" w:rsidR="00237E1F" w:rsidRPr="00237E1F" w:rsidRDefault="00237E1F" w:rsidP="00237E1F">
      <w:pPr>
        <w:numPr>
          <w:ilvl w:val="1"/>
          <w:numId w:val="1"/>
        </w:numPr>
        <w:spacing w:before="100" w:beforeAutospacing="1" w:after="100" w:afterAutospacing="1" w:line="240" w:lineRule="auto"/>
        <w:rPr>
          <w:rFonts w:ascii="Times" w:eastAsia="Times New Roman" w:hAnsi="Times" w:cs="Times"/>
          <w:color w:val="000000"/>
          <w:kern w:val="0"/>
          <w:sz w:val="24"/>
          <w:szCs w:val="24"/>
          <w14:ligatures w14:val="none"/>
        </w:rPr>
      </w:pPr>
      <w:r w:rsidRPr="00237E1F">
        <w:rPr>
          <w:rFonts w:ascii="Times" w:eastAsia="Times New Roman" w:hAnsi="Times" w:cs="Times"/>
          <w:color w:val="000000"/>
          <w:kern w:val="0"/>
          <w:sz w:val="24"/>
          <w:szCs w:val="24"/>
          <w14:ligatures w14:val="none"/>
        </w:rPr>
        <w:t>Four Campus LGBTQ Symposium (Ed) </w:t>
      </w:r>
    </w:p>
    <w:p w14:paraId="04930401" w14:textId="469AA634" w:rsidR="00237E1F" w:rsidRDefault="008546C3" w:rsidP="008546C3">
      <w:pPr>
        <w:numPr>
          <w:ilvl w:val="2"/>
          <w:numId w:val="1"/>
        </w:numPr>
        <w:spacing w:before="100" w:beforeAutospacing="1" w:after="100" w:afterAutospacing="1" w:line="240" w:lineRule="auto"/>
        <w:rPr>
          <w:rFonts w:ascii="Times" w:eastAsia="Times New Roman" w:hAnsi="Times" w:cs="Times"/>
          <w:color w:val="000000"/>
          <w:kern w:val="0"/>
          <w:sz w:val="24"/>
          <w:szCs w:val="24"/>
          <w14:ligatures w14:val="none"/>
        </w:rPr>
      </w:pPr>
      <w:r>
        <w:rPr>
          <w:rFonts w:ascii="Times" w:eastAsia="Times New Roman" w:hAnsi="Times" w:cs="Times"/>
          <w:color w:val="000000"/>
          <w:kern w:val="0"/>
          <w:sz w:val="24"/>
          <w:szCs w:val="24"/>
          <w14:ligatures w14:val="none"/>
        </w:rPr>
        <w:t>Save the Date: May 22, 2023 @ UCCS</w:t>
      </w:r>
    </w:p>
    <w:p w14:paraId="35E6FB7F" w14:textId="2FB54787" w:rsidR="008546C3" w:rsidRDefault="008546C3" w:rsidP="008546C3">
      <w:pPr>
        <w:numPr>
          <w:ilvl w:val="2"/>
          <w:numId w:val="1"/>
        </w:numPr>
        <w:spacing w:before="100" w:beforeAutospacing="1" w:after="100" w:afterAutospacing="1" w:line="240" w:lineRule="auto"/>
        <w:rPr>
          <w:rFonts w:ascii="Times" w:eastAsia="Times New Roman" w:hAnsi="Times" w:cs="Times"/>
          <w:color w:val="000000"/>
          <w:kern w:val="0"/>
          <w:sz w:val="24"/>
          <w:szCs w:val="24"/>
          <w14:ligatures w14:val="none"/>
        </w:rPr>
      </w:pPr>
      <w:r>
        <w:rPr>
          <w:rFonts w:ascii="Times" w:eastAsia="Times New Roman" w:hAnsi="Times" w:cs="Times"/>
          <w:color w:val="000000"/>
          <w:kern w:val="0"/>
          <w:sz w:val="24"/>
          <w:szCs w:val="24"/>
          <w14:ligatures w14:val="none"/>
        </w:rPr>
        <w:t xml:space="preserve">students encouraged to </w:t>
      </w:r>
      <w:proofErr w:type="gramStart"/>
      <w:r>
        <w:rPr>
          <w:rFonts w:ascii="Times" w:eastAsia="Times New Roman" w:hAnsi="Times" w:cs="Times"/>
          <w:color w:val="000000"/>
          <w:kern w:val="0"/>
          <w:sz w:val="24"/>
          <w:szCs w:val="24"/>
          <w14:ligatures w14:val="none"/>
        </w:rPr>
        <w:t>present</w:t>
      </w:r>
      <w:proofErr w:type="gramEnd"/>
    </w:p>
    <w:p w14:paraId="5885DCA9" w14:textId="535DBCAE" w:rsidR="008546C3" w:rsidRPr="00237E1F" w:rsidRDefault="008546C3" w:rsidP="008546C3">
      <w:pPr>
        <w:numPr>
          <w:ilvl w:val="2"/>
          <w:numId w:val="1"/>
        </w:numPr>
        <w:spacing w:before="100" w:beforeAutospacing="1" w:after="100" w:afterAutospacing="1" w:line="240" w:lineRule="auto"/>
        <w:rPr>
          <w:rFonts w:ascii="Times" w:eastAsia="Times New Roman" w:hAnsi="Times" w:cs="Times"/>
          <w:color w:val="000000"/>
          <w:kern w:val="0"/>
          <w:sz w:val="24"/>
          <w:szCs w:val="24"/>
          <w14:ligatures w14:val="none"/>
        </w:rPr>
      </w:pPr>
      <w:hyperlink r:id="rId7" w:history="1">
        <w:r w:rsidRPr="00D93B25">
          <w:rPr>
            <w:rStyle w:val="Hyperlink"/>
            <w:rFonts w:ascii="Times" w:eastAsia="Times New Roman" w:hAnsi="Times" w:cs="Times"/>
            <w:kern w:val="0"/>
            <w:sz w:val="24"/>
            <w:szCs w:val="24"/>
            <w14:ligatures w14:val="none"/>
          </w:rPr>
          <w:t>https://connections.cu.edu/stories/faculty-council-announces-queer-futures-lgbtq-conference-set-may-22</w:t>
        </w:r>
      </w:hyperlink>
      <w:r>
        <w:rPr>
          <w:rFonts w:ascii="Times" w:eastAsia="Times New Roman" w:hAnsi="Times" w:cs="Times"/>
          <w:color w:val="000000"/>
          <w:kern w:val="0"/>
          <w:sz w:val="24"/>
          <w:szCs w:val="24"/>
          <w14:ligatures w14:val="none"/>
        </w:rPr>
        <w:t xml:space="preserve"> </w:t>
      </w:r>
    </w:p>
    <w:p w14:paraId="5D783E53" w14:textId="77777777" w:rsidR="008030CB" w:rsidRDefault="008030CB"/>
    <w:sectPr w:rsidR="00803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D59"/>
    <w:multiLevelType w:val="multilevel"/>
    <w:tmpl w:val="BF68AB5C"/>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47DE4A7D"/>
    <w:multiLevelType w:val="hybridMultilevel"/>
    <w:tmpl w:val="9F3402A0"/>
    <w:lvl w:ilvl="0" w:tplc="FFFFFFFF">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04B08B9"/>
    <w:multiLevelType w:val="hybridMultilevel"/>
    <w:tmpl w:val="6B72617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758203">
    <w:abstractNumId w:val="0"/>
  </w:num>
  <w:num w:numId="2" w16cid:durableId="1752315058">
    <w:abstractNumId w:val="2"/>
  </w:num>
  <w:num w:numId="3" w16cid:durableId="1619752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1F"/>
    <w:rsid w:val="00237E1F"/>
    <w:rsid w:val="005A22D9"/>
    <w:rsid w:val="008030CB"/>
    <w:rsid w:val="008546C3"/>
    <w:rsid w:val="00D8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E97E"/>
  <w15:chartTrackingRefBased/>
  <w15:docId w15:val="{405CE24D-1574-477A-8B7D-4D71384F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7E1F"/>
    <w:pPr>
      <w:spacing w:before="100" w:beforeAutospacing="1" w:after="100" w:afterAutospacing="1" w:line="240" w:lineRule="auto"/>
      <w:ind w:left="0" w:firstLine="0"/>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A22D9"/>
    <w:rPr>
      <w:color w:val="0563C1" w:themeColor="hyperlink"/>
      <w:u w:val="single"/>
    </w:rPr>
  </w:style>
  <w:style w:type="character" w:styleId="UnresolvedMention">
    <w:name w:val="Unresolved Mention"/>
    <w:basedOn w:val="DefaultParagraphFont"/>
    <w:uiPriority w:val="99"/>
    <w:semiHidden/>
    <w:unhideWhenUsed/>
    <w:rsid w:val="005A2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84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nections.cu.edu/stories/faculty-council-announces-queer-futures-lgbtq-conference-set-may-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denver.edu/offices/diversity-and-inclusion/resources/faculty-staff" TargetMode="External"/><Relationship Id="rId5" Type="http://schemas.openxmlformats.org/officeDocument/2006/relationships/hyperlink" Target="https://www.ucdenver.edu/offices/diversity-and-inclusion/resources/current-stud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Johansen</dc:creator>
  <cp:keywords/>
  <dc:description/>
  <cp:lastModifiedBy>Lisa Johansen</cp:lastModifiedBy>
  <cp:revision>1</cp:revision>
  <dcterms:created xsi:type="dcterms:W3CDTF">2023-03-11T20:51:00Z</dcterms:created>
  <dcterms:modified xsi:type="dcterms:W3CDTF">2023-03-11T21:16:00Z</dcterms:modified>
</cp:coreProperties>
</file>