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91" w:rsidRPr="00E20191" w:rsidRDefault="00F67A8D" w:rsidP="00244B87">
      <w:pPr>
        <w:rPr>
          <w:noProof/>
          <w:sz w:val="18"/>
        </w:rPr>
      </w:pPr>
      <w:bookmarkStart w:id="0" w:name="_GoBack"/>
      <w:bookmarkEnd w:id="0"/>
      <w:r w:rsidRPr="000915BB">
        <w:rPr>
          <w:b/>
          <w:color w:val="1F4E79" w:themeColor="accent1" w:themeShade="80"/>
          <w:sz w:val="32"/>
          <w:szCs w:val="32"/>
        </w:rPr>
        <w:t>Managing your emotions – crucial conversations</w:t>
      </w:r>
      <w:r w:rsidR="003873DB" w:rsidRPr="000915BB">
        <w:rPr>
          <w:b/>
          <w:color w:val="1F4E79" w:themeColor="accent1" w:themeShade="80"/>
          <w:sz w:val="32"/>
          <w:szCs w:val="32"/>
        </w:rPr>
        <w:tab/>
      </w:r>
      <w:r w:rsidR="000915BB">
        <w:rPr>
          <w:b/>
          <w:sz w:val="32"/>
          <w:szCs w:val="32"/>
        </w:rPr>
        <w:br/>
      </w:r>
      <w:r w:rsidR="000915BB" w:rsidRPr="00E20191">
        <w:rPr>
          <w:sz w:val="20"/>
          <w:szCs w:val="32"/>
        </w:rPr>
        <w:t>Lisa Neale and Teresa Ralicki</w:t>
      </w:r>
      <w:r w:rsidR="000915BB" w:rsidRPr="00E20191">
        <w:rPr>
          <w:sz w:val="20"/>
          <w:szCs w:val="32"/>
        </w:rPr>
        <w:br/>
        <w:t>Ombuds Office</w:t>
      </w:r>
      <w:r w:rsidR="000915BB" w:rsidRPr="00E20191">
        <w:rPr>
          <w:sz w:val="20"/>
          <w:szCs w:val="32"/>
        </w:rPr>
        <w:br/>
        <w:t>May 15, 2018</w:t>
      </w:r>
      <w:r w:rsidR="003873DB" w:rsidRPr="00E20191">
        <w:rPr>
          <w:noProof/>
          <w:sz w:val="18"/>
        </w:rPr>
        <w:t xml:space="preserve">             </w:t>
      </w:r>
      <w:r w:rsidR="00E20191">
        <w:rPr>
          <w:noProof/>
          <w:sz w:val="18"/>
        </w:rPr>
        <w:br/>
      </w:r>
      <w:r w:rsidR="00FF0B66">
        <w:rPr>
          <w:noProof/>
          <w:sz w:val="18"/>
        </w:rPr>
        <w:br/>
      </w:r>
      <w:r w:rsidR="00FF0B66">
        <w:rPr>
          <w:noProof/>
          <w:sz w:val="18"/>
        </w:rPr>
        <w:br/>
      </w:r>
    </w:p>
    <w:p w:rsidR="003873DB" w:rsidRPr="00C85E6C" w:rsidRDefault="003873DB" w:rsidP="00C85E6C">
      <w:pPr>
        <w:ind w:left="360"/>
      </w:pPr>
      <w:r w:rsidRPr="00C85E6C">
        <w:rPr>
          <w:b/>
          <w:sz w:val="28"/>
          <w:szCs w:val="28"/>
        </w:rPr>
        <w:t>Your Style Under Stress</w:t>
      </w:r>
    </w:p>
    <w:p w:rsidR="003873DB" w:rsidRDefault="003873DB" w:rsidP="003873DB">
      <w:pPr>
        <w:ind w:left="360"/>
      </w:pPr>
      <w:r>
        <w:t>Instructions:  The following survey will help you identity the communication style you revert to when conflict begins.  Before you start:</w:t>
      </w:r>
    </w:p>
    <w:p w:rsidR="003873DB" w:rsidRDefault="003873DB" w:rsidP="003873DB">
      <w:pPr>
        <w:pStyle w:val="ListParagraph"/>
        <w:numPr>
          <w:ilvl w:val="0"/>
          <w:numId w:val="1"/>
        </w:numPr>
      </w:pPr>
      <w:r>
        <w:t xml:space="preserve">Decide if you want to focus on </w:t>
      </w:r>
      <w:r w:rsidRPr="000D52B0">
        <w:rPr>
          <w:b/>
        </w:rPr>
        <w:t>WORK or HOME</w:t>
      </w:r>
    </w:p>
    <w:p w:rsidR="003873DB" w:rsidRDefault="003873DB" w:rsidP="003873DB">
      <w:pPr>
        <w:pStyle w:val="ListParagraph"/>
        <w:numPr>
          <w:ilvl w:val="0"/>
          <w:numId w:val="1"/>
        </w:numPr>
      </w:pPr>
      <w:r>
        <w:t xml:space="preserve">Think of a </w:t>
      </w:r>
      <w:r w:rsidRPr="000D52B0">
        <w:rPr>
          <w:b/>
        </w:rPr>
        <w:t>specific person or topic</w:t>
      </w:r>
      <w:r>
        <w:t xml:space="preserve"> where you have trouble staying calm, collected (e.g., finances, in-laws, politics, etc.)</w:t>
      </w:r>
    </w:p>
    <w:p w:rsidR="003873DB" w:rsidRDefault="003873DB" w:rsidP="003873DB">
      <w:pPr>
        <w:pStyle w:val="ListParagraph"/>
        <w:numPr>
          <w:ilvl w:val="0"/>
          <w:numId w:val="1"/>
        </w:numPr>
      </w:pPr>
      <w:r>
        <w:t>Candidly answer the following questions with these items in mind</w:t>
      </w:r>
    </w:p>
    <w:p w:rsidR="003873DB" w:rsidRDefault="003873DB" w:rsidP="003873DB">
      <w:pPr>
        <w:ind w:left="720" w:hanging="720"/>
      </w:pPr>
      <w:r w:rsidRPr="00F879BA">
        <w:rPr>
          <w:b/>
        </w:rPr>
        <w:t>T   F</w:t>
      </w:r>
      <w:r>
        <w:t xml:space="preserve">   1.  At times I avoid situations that might bring me into contact with people with whom I am having problems. </w:t>
      </w:r>
    </w:p>
    <w:p w:rsidR="003873DB" w:rsidRDefault="003873DB" w:rsidP="003873DB">
      <w:pPr>
        <w:ind w:left="720" w:hanging="720"/>
      </w:pPr>
      <w:r w:rsidRPr="00F879BA">
        <w:rPr>
          <w:b/>
        </w:rPr>
        <w:t>T   F</w:t>
      </w:r>
      <w:r>
        <w:t xml:space="preserve">   2.  I have put off returning phone calls or emails because I simply didn’t want to deal with the person who sent it.</w:t>
      </w:r>
    </w:p>
    <w:p w:rsidR="003873DB" w:rsidRDefault="003873DB" w:rsidP="003873DB">
      <w:r w:rsidRPr="00F879BA">
        <w:rPr>
          <w:b/>
        </w:rPr>
        <w:t>T   F</w:t>
      </w:r>
      <w:r>
        <w:t xml:space="preserve">   3.  Sometimes when people bring up touchy/awkward issues, I try to change the subject.</w:t>
      </w:r>
    </w:p>
    <w:p w:rsidR="003873DB" w:rsidRDefault="003873DB" w:rsidP="003873DB">
      <w:pPr>
        <w:ind w:left="864" w:hanging="864"/>
      </w:pPr>
      <w:r w:rsidRPr="00F879BA">
        <w:rPr>
          <w:b/>
        </w:rPr>
        <w:t>T   F</w:t>
      </w:r>
      <w:r>
        <w:t xml:space="preserve">   4.  When it comes to dealing with awkward/stressful subjects, I hold back rather than tell my honest opinion.</w:t>
      </w:r>
    </w:p>
    <w:p w:rsidR="003873DB" w:rsidRDefault="003873DB" w:rsidP="003873DB">
      <w:pPr>
        <w:ind w:left="864" w:hanging="864"/>
      </w:pPr>
      <w:r w:rsidRPr="00F879BA">
        <w:rPr>
          <w:b/>
        </w:rPr>
        <w:t>T   F</w:t>
      </w:r>
      <w:r>
        <w:rPr>
          <w:b/>
        </w:rPr>
        <w:t xml:space="preserve"> </w:t>
      </w:r>
      <w:r>
        <w:t xml:space="preserve">  5.  Rather than tell people what I really think, sometimes I use jokes, sarcasm, or snide remarks to show my frustration.</w:t>
      </w:r>
    </w:p>
    <w:p w:rsidR="003873DB" w:rsidRDefault="003873DB" w:rsidP="003873DB">
      <w:pPr>
        <w:ind w:left="864" w:hanging="864"/>
      </w:pPr>
      <w:r w:rsidRPr="00F879BA">
        <w:rPr>
          <w:b/>
        </w:rPr>
        <w:t>T   F</w:t>
      </w:r>
      <w:r>
        <w:t xml:space="preserve">   6.  When I’ve got something tough to bring up, sometimes I offer weak or insincere compliments to soften the blow.</w:t>
      </w:r>
    </w:p>
    <w:p w:rsidR="003873DB" w:rsidRDefault="003873DB" w:rsidP="003873DB">
      <w:r w:rsidRPr="00F879BA">
        <w:rPr>
          <w:b/>
        </w:rPr>
        <w:t>T   F</w:t>
      </w:r>
      <w:r>
        <w:t xml:space="preserve">   7.  In order to get my point across, I sometimes exaggerate my side of the argument.</w:t>
      </w:r>
    </w:p>
    <w:p w:rsidR="003873DB" w:rsidRDefault="003873DB" w:rsidP="003873DB">
      <w:pPr>
        <w:ind w:left="864" w:hanging="864"/>
      </w:pPr>
      <w:r w:rsidRPr="00F879BA">
        <w:rPr>
          <w:b/>
        </w:rPr>
        <w:t>T   F</w:t>
      </w:r>
      <w:r>
        <w:t xml:space="preserve">   8.  If I seem to be losing control of a conversation, I might cut people off or change the subject in order to bring it back to where it needs to be.</w:t>
      </w:r>
    </w:p>
    <w:p w:rsidR="003873DB" w:rsidRDefault="003873DB" w:rsidP="003873DB">
      <w:pPr>
        <w:ind w:left="720" w:hanging="720"/>
      </w:pPr>
      <w:r w:rsidRPr="00F879BA">
        <w:rPr>
          <w:b/>
        </w:rPr>
        <w:t>T   F</w:t>
      </w:r>
      <w:r>
        <w:t xml:space="preserve">   9.  When others make points that seem stupid to me, I sometimes let them know it without   holding back at all.</w:t>
      </w:r>
    </w:p>
    <w:p w:rsidR="003873DB" w:rsidRDefault="003873DB" w:rsidP="003873DB">
      <w:pPr>
        <w:ind w:left="720" w:hanging="720"/>
      </w:pPr>
      <w:r w:rsidRPr="00F879BA">
        <w:rPr>
          <w:b/>
        </w:rPr>
        <w:t>T   F</w:t>
      </w:r>
      <w:r>
        <w:t xml:space="preserve">   10.  When I’m stunned by a comment, sometimes I say things like “Give me a break!” or “That’s ridiculous!”</w:t>
      </w:r>
    </w:p>
    <w:p w:rsidR="003873DB" w:rsidRDefault="003873DB" w:rsidP="003873DB">
      <w:pPr>
        <w:ind w:left="864" w:hanging="864"/>
      </w:pPr>
      <w:r w:rsidRPr="00F879BA">
        <w:rPr>
          <w:b/>
        </w:rPr>
        <w:t>T   F</w:t>
      </w:r>
      <w:r>
        <w:t xml:space="preserve">   11.  Sometimes when things get heated, I move from arguing against others’ point to saying things that might hurt them personally.</w:t>
      </w:r>
    </w:p>
    <w:p w:rsidR="003873DB" w:rsidRDefault="003873DB" w:rsidP="00244B87">
      <w:pPr>
        <w:ind w:left="864" w:hanging="864"/>
      </w:pPr>
      <w:r w:rsidRPr="00F879BA">
        <w:rPr>
          <w:b/>
        </w:rPr>
        <w:t>T   F</w:t>
      </w:r>
      <w:r>
        <w:t xml:space="preserve">   12.  If I really get into a heated discussion, I am sometimes tough on the other person.  In fact, he or she might </w:t>
      </w:r>
      <w:r w:rsidR="00244B87">
        <w:t>feel a little hurt or insulted.</w:t>
      </w:r>
    </w:p>
    <w:p w:rsidR="003873DB" w:rsidRPr="009A1DC2" w:rsidRDefault="003873DB" w:rsidP="003873DB">
      <w:pPr>
        <w:rPr>
          <w:b/>
          <w:sz w:val="28"/>
          <w:szCs w:val="28"/>
        </w:rPr>
      </w:pPr>
      <w:r w:rsidRPr="009A1DC2">
        <w:rPr>
          <w:b/>
          <w:sz w:val="28"/>
          <w:szCs w:val="28"/>
        </w:rPr>
        <w:lastRenderedPageBreak/>
        <w:t>Scoring</w:t>
      </w:r>
    </w:p>
    <w:p w:rsidR="003873DB" w:rsidRDefault="003873DB" w:rsidP="003873DB">
      <w:r>
        <w:t>Using the boxes below, mark each number with a check if you answered “true” to the question.  Add up your scores in each column next to “Silence” and “Violence”.</w:t>
      </w:r>
    </w:p>
    <w:p w:rsidR="003873DB" w:rsidRPr="00E31800" w:rsidRDefault="003873DB" w:rsidP="003873DB">
      <w:pPr>
        <w:rPr>
          <w:b/>
        </w:rPr>
      </w:pPr>
      <w:r w:rsidRPr="00E31800">
        <w:rPr>
          <w:b/>
        </w:rPr>
        <w:t>Silence</w:t>
      </w:r>
      <w:r w:rsidRPr="00E31800">
        <w:rPr>
          <w:b/>
        </w:rPr>
        <w:tab/>
      </w:r>
      <w:r w:rsidRPr="00E31800">
        <w:rPr>
          <w:b/>
        </w:rPr>
        <w:tab/>
      </w:r>
      <w:r w:rsidRPr="00E31800">
        <w:rPr>
          <w:b/>
        </w:rPr>
        <w:tab/>
      </w:r>
      <w:r>
        <w:rPr>
          <w:b/>
        </w:rPr>
        <w:tab/>
      </w:r>
      <w:r w:rsidRPr="00E31800">
        <w:rPr>
          <w:b/>
        </w:rPr>
        <w:t>Violence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443"/>
      </w:tblGrid>
      <w:tr w:rsidR="003873DB" w:rsidTr="00F96789">
        <w:trPr>
          <w:trHeight w:val="262"/>
        </w:trPr>
        <w:tc>
          <w:tcPr>
            <w:tcW w:w="2443" w:type="dxa"/>
          </w:tcPr>
          <w:p w:rsidR="003873DB" w:rsidRDefault="003873DB" w:rsidP="00F96789">
            <w:r>
              <w:t>1 (T) __</w:t>
            </w:r>
          </w:p>
        </w:tc>
        <w:tc>
          <w:tcPr>
            <w:tcW w:w="2443" w:type="dxa"/>
          </w:tcPr>
          <w:p w:rsidR="003873DB" w:rsidRDefault="003873DB" w:rsidP="00F96789">
            <w:r>
              <w:t>7 (T) __</w:t>
            </w:r>
          </w:p>
        </w:tc>
      </w:tr>
      <w:tr w:rsidR="003873DB" w:rsidTr="00F96789">
        <w:trPr>
          <w:trHeight w:val="247"/>
        </w:trPr>
        <w:tc>
          <w:tcPr>
            <w:tcW w:w="2443" w:type="dxa"/>
          </w:tcPr>
          <w:p w:rsidR="003873DB" w:rsidRDefault="003873DB" w:rsidP="00F96789">
            <w:r>
              <w:t>2 (T) __</w:t>
            </w:r>
          </w:p>
        </w:tc>
        <w:tc>
          <w:tcPr>
            <w:tcW w:w="2443" w:type="dxa"/>
          </w:tcPr>
          <w:p w:rsidR="003873DB" w:rsidRDefault="003873DB" w:rsidP="00F96789">
            <w:r>
              <w:t>8 (T) __</w:t>
            </w:r>
          </w:p>
        </w:tc>
      </w:tr>
      <w:tr w:rsidR="003873DB" w:rsidTr="00F96789">
        <w:trPr>
          <w:trHeight w:val="262"/>
        </w:trPr>
        <w:tc>
          <w:tcPr>
            <w:tcW w:w="2443" w:type="dxa"/>
          </w:tcPr>
          <w:p w:rsidR="003873DB" w:rsidRDefault="003873DB" w:rsidP="00F96789">
            <w:r>
              <w:t>3 (T) __</w:t>
            </w:r>
          </w:p>
        </w:tc>
        <w:tc>
          <w:tcPr>
            <w:tcW w:w="2443" w:type="dxa"/>
          </w:tcPr>
          <w:p w:rsidR="003873DB" w:rsidRDefault="003873DB" w:rsidP="00F96789">
            <w:r>
              <w:t>9 (T) __</w:t>
            </w:r>
          </w:p>
        </w:tc>
      </w:tr>
      <w:tr w:rsidR="003873DB" w:rsidTr="00F96789">
        <w:trPr>
          <w:trHeight w:val="247"/>
        </w:trPr>
        <w:tc>
          <w:tcPr>
            <w:tcW w:w="2443" w:type="dxa"/>
          </w:tcPr>
          <w:p w:rsidR="003873DB" w:rsidRDefault="003873DB" w:rsidP="00F96789">
            <w:r>
              <w:t>4 (T) __</w:t>
            </w:r>
          </w:p>
        </w:tc>
        <w:tc>
          <w:tcPr>
            <w:tcW w:w="2443" w:type="dxa"/>
          </w:tcPr>
          <w:p w:rsidR="003873DB" w:rsidRDefault="003873DB" w:rsidP="00F96789">
            <w:r>
              <w:t>10 (T) __</w:t>
            </w:r>
          </w:p>
        </w:tc>
      </w:tr>
      <w:tr w:rsidR="003873DB" w:rsidTr="00F96789">
        <w:trPr>
          <w:trHeight w:val="262"/>
        </w:trPr>
        <w:tc>
          <w:tcPr>
            <w:tcW w:w="2443" w:type="dxa"/>
          </w:tcPr>
          <w:p w:rsidR="003873DB" w:rsidRDefault="003873DB" w:rsidP="00F96789">
            <w:r>
              <w:t>5 (T) __</w:t>
            </w:r>
          </w:p>
        </w:tc>
        <w:tc>
          <w:tcPr>
            <w:tcW w:w="2443" w:type="dxa"/>
          </w:tcPr>
          <w:p w:rsidR="003873DB" w:rsidRDefault="003873DB" w:rsidP="00F96789">
            <w:r>
              <w:t>11 (T) __</w:t>
            </w:r>
          </w:p>
        </w:tc>
      </w:tr>
      <w:tr w:rsidR="003873DB" w:rsidTr="00F96789">
        <w:trPr>
          <w:trHeight w:val="247"/>
        </w:trPr>
        <w:tc>
          <w:tcPr>
            <w:tcW w:w="2443" w:type="dxa"/>
          </w:tcPr>
          <w:p w:rsidR="003873DB" w:rsidRDefault="003873DB" w:rsidP="00F96789">
            <w:r>
              <w:t>6 (T) __</w:t>
            </w:r>
          </w:p>
        </w:tc>
        <w:tc>
          <w:tcPr>
            <w:tcW w:w="2443" w:type="dxa"/>
          </w:tcPr>
          <w:p w:rsidR="003873DB" w:rsidRDefault="003873DB" w:rsidP="00F96789">
            <w:r>
              <w:t>12 (T) __</w:t>
            </w:r>
          </w:p>
        </w:tc>
      </w:tr>
    </w:tbl>
    <w:p w:rsidR="003873DB" w:rsidRPr="008A5FF8" w:rsidRDefault="003873DB" w:rsidP="003873DB"/>
    <w:p w:rsidR="003873DB" w:rsidRPr="001C22D7" w:rsidRDefault="003873DB" w:rsidP="003873DB">
      <w:pPr>
        <w:rPr>
          <w:b/>
        </w:rPr>
      </w:pPr>
      <w:r w:rsidRPr="001C22D7">
        <w:rPr>
          <w:b/>
        </w:rPr>
        <w:t>TOTALS</w:t>
      </w:r>
    </w:p>
    <w:p w:rsidR="003873DB" w:rsidRDefault="003873DB" w:rsidP="003873DB">
      <w:r>
        <w:t>Silence ____</w:t>
      </w:r>
      <w:r w:rsidR="00244B87">
        <w:t>___</w:t>
      </w:r>
      <w:r w:rsidR="00244B87">
        <w:tab/>
      </w:r>
      <w:r w:rsidR="00244B87">
        <w:tab/>
      </w:r>
      <w:r>
        <w:t>Violence ____</w:t>
      </w:r>
      <w:r w:rsidR="00244B87">
        <w:t>___</w:t>
      </w:r>
    </w:p>
    <w:p w:rsidR="006B3847" w:rsidRDefault="006B3847"/>
    <w:p w:rsidR="00992DFE" w:rsidRDefault="00992DFE" w:rsidP="00244B87">
      <w:r>
        <w:t xml:space="preserve">What do you see most here at CU – silence or violence?  </w:t>
      </w:r>
    </w:p>
    <w:p w:rsidR="00244B87" w:rsidRDefault="00244B87" w:rsidP="00244B87"/>
    <w:p w:rsidR="000D52B0" w:rsidRDefault="000D52B0" w:rsidP="000D52B0"/>
    <w:p w:rsidR="000D52B0" w:rsidRPr="00244B87" w:rsidRDefault="000D52B0" w:rsidP="00244B87">
      <w:pPr>
        <w:rPr>
          <w:b/>
          <w:sz w:val="28"/>
          <w:szCs w:val="28"/>
        </w:rPr>
      </w:pPr>
      <w:r w:rsidRPr="00244B87">
        <w:rPr>
          <w:b/>
          <w:sz w:val="28"/>
          <w:szCs w:val="28"/>
        </w:rPr>
        <w:t>Managing Emotion</w:t>
      </w:r>
    </w:p>
    <w:p w:rsidR="00244B87" w:rsidRDefault="00BA6209" w:rsidP="00244B87">
      <w:pPr>
        <w:ind w:left="360"/>
        <w:rPr>
          <w:u w:val="single"/>
        </w:rPr>
      </w:pPr>
      <w:r w:rsidRPr="00BA6209">
        <w:rPr>
          <w:b/>
          <w:u w:val="single"/>
        </w:rPr>
        <w:t>MOTIVES</w:t>
      </w:r>
      <w:r w:rsidRPr="00BA6209">
        <w:rPr>
          <w:u w:val="single"/>
        </w:rPr>
        <w:t>:  Getting out of the ‘reptilian brain’</w:t>
      </w:r>
    </w:p>
    <w:p w:rsidR="00244B87" w:rsidRPr="00244B87" w:rsidRDefault="00244B87" w:rsidP="00244B87">
      <w:pPr>
        <w:rPr>
          <w:u w:val="single"/>
        </w:rPr>
      </w:pPr>
      <w:r>
        <w:t>What do I really want? Longterm? In the relationship? Big picture?</w:t>
      </w:r>
      <w:r>
        <w:br/>
      </w:r>
    </w:p>
    <w:p w:rsidR="00244B87" w:rsidRDefault="00244B87" w:rsidP="00244B87">
      <w:pPr>
        <w:pStyle w:val="ListParagraph"/>
        <w:numPr>
          <w:ilvl w:val="0"/>
          <w:numId w:val="10"/>
        </w:numPr>
      </w:pPr>
      <w:r>
        <w:t xml:space="preserve">    </w:t>
      </w:r>
    </w:p>
    <w:p w:rsidR="00244B87" w:rsidRDefault="00244B87" w:rsidP="00244B87"/>
    <w:p w:rsidR="00244B87" w:rsidRDefault="00244B87" w:rsidP="00244B87"/>
    <w:p w:rsidR="00244B87" w:rsidRDefault="00244B87" w:rsidP="00244B87">
      <w:pPr>
        <w:pStyle w:val="ListParagraph"/>
        <w:numPr>
          <w:ilvl w:val="0"/>
          <w:numId w:val="10"/>
        </w:numPr>
      </w:pPr>
      <w:r>
        <w:t xml:space="preserve">    </w:t>
      </w:r>
    </w:p>
    <w:p w:rsidR="00244B87" w:rsidRDefault="00244B87" w:rsidP="00244B87"/>
    <w:p w:rsidR="00244B87" w:rsidRDefault="00244B87" w:rsidP="00244B87"/>
    <w:p w:rsidR="00244B87" w:rsidRDefault="00244B87" w:rsidP="00244B87">
      <w:pPr>
        <w:pStyle w:val="ListParagraph"/>
        <w:numPr>
          <w:ilvl w:val="0"/>
          <w:numId w:val="10"/>
        </w:numPr>
      </w:pPr>
      <w:r>
        <w:t xml:space="preserve">    </w:t>
      </w:r>
    </w:p>
    <w:p w:rsidR="00244B87" w:rsidRDefault="00244B87" w:rsidP="00244B87"/>
    <w:p w:rsidR="00244B87" w:rsidRDefault="00244B87" w:rsidP="00244B87"/>
    <w:p w:rsidR="00244B87" w:rsidRDefault="00244B87" w:rsidP="00244B87">
      <w:r>
        <w:t xml:space="preserve">    </w:t>
      </w:r>
    </w:p>
    <w:p w:rsidR="00244B87" w:rsidRDefault="00244B87" w:rsidP="00244B87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>ORIGIN OF EMOTION</w:t>
      </w:r>
    </w:p>
    <w:p w:rsidR="00244B87" w:rsidRPr="00244B87" w:rsidRDefault="00244B87" w:rsidP="00244B87">
      <w:pPr>
        <w:ind w:left="360"/>
      </w:pPr>
      <w:r>
        <w:rPr>
          <w:noProof/>
        </w:rPr>
        <w:drawing>
          <wp:inline distT="0" distB="0" distL="0" distR="0">
            <wp:extent cx="5486400" cy="3200400"/>
            <wp:effectExtent l="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A6209" w:rsidRDefault="00BA6209" w:rsidP="00BA6209">
      <w:pPr>
        <w:ind w:left="360"/>
        <w:rPr>
          <w:u w:val="single"/>
        </w:rPr>
      </w:pPr>
      <w:r w:rsidRPr="00BA6209">
        <w:rPr>
          <w:b/>
          <w:u w:val="single"/>
        </w:rPr>
        <w:t xml:space="preserve">STORIES V. FACTS:  </w:t>
      </w:r>
      <w:r w:rsidRPr="00BA6209">
        <w:rPr>
          <w:u w:val="single"/>
        </w:rPr>
        <w:t>What is the difference?</w:t>
      </w:r>
    </w:p>
    <w:p w:rsidR="0013112B" w:rsidRDefault="00131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10"/>
      </w:tblGrid>
      <w:tr w:rsidR="0013112B" w:rsidTr="0013112B">
        <w:tc>
          <w:tcPr>
            <w:tcW w:w="6655" w:type="dxa"/>
          </w:tcPr>
          <w:p w:rsidR="0013112B" w:rsidRPr="00AF5892" w:rsidRDefault="0013112B">
            <w:pPr>
              <w:rPr>
                <w:b/>
              </w:rPr>
            </w:pPr>
            <w:r w:rsidRPr="00AF5892">
              <w:rPr>
                <w:b/>
              </w:rPr>
              <w:t>Facts</w:t>
            </w:r>
          </w:p>
        </w:tc>
        <w:tc>
          <w:tcPr>
            <w:tcW w:w="2610" w:type="dxa"/>
          </w:tcPr>
          <w:p w:rsidR="0013112B" w:rsidRPr="00AF5892" w:rsidRDefault="0013112B">
            <w:pPr>
              <w:rPr>
                <w:b/>
              </w:rPr>
            </w:pPr>
            <w:r w:rsidRPr="00AF5892">
              <w:rPr>
                <w:b/>
              </w:rPr>
              <w:t>Story</w:t>
            </w:r>
          </w:p>
        </w:tc>
      </w:tr>
      <w:tr w:rsidR="0013112B" w:rsidTr="0013112B">
        <w:tc>
          <w:tcPr>
            <w:tcW w:w="6655" w:type="dxa"/>
          </w:tcPr>
          <w:p w:rsidR="0013112B" w:rsidRDefault="0013112B" w:rsidP="0013112B">
            <w:pPr>
              <w:jc w:val="center"/>
            </w:pPr>
          </w:p>
        </w:tc>
        <w:tc>
          <w:tcPr>
            <w:tcW w:w="2610" w:type="dxa"/>
          </w:tcPr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  <w:r>
              <w:t>Disrespectful</w:t>
            </w: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</w:tc>
      </w:tr>
      <w:tr w:rsidR="0013112B" w:rsidTr="0013112B">
        <w:tc>
          <w:tcPr>
            <w:tcW w:w="6655" w:type="dxa"/>
          </w:tcPr>
          <w:p w:rsidR="0013112B" w:rsidRDefault="0013112B" w:rsidP="0013112B">
            <w:pPr>
              <w:jc w:val="center"/>
            </w:pPr>
          </w:p>
        </w:tc>
        <w:tc>
          <w:tcPr>
            <w:tcW w:w="2610" w:type="dxa"/>
          </w:tcPr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  <w:r>
              <w:t>Lazy</w:t>
            </w: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</w:tc>
      </w:tr>
      <w:tr w:rsidR="0013112B" w:rsidTr="0013112B">
        <w:tc>
          <w:tcPr>
            <w:tcW w:w="6655" w:type="dxa"/>
          </w:tcPr>
          <w:p w:rsidR="0013112B" w:rsidRDefault="0013112B" w:rsidP="0013112B">
            <w:pPr>
              <w:jc w:val="center"/>
            </w:pPr>
          </w:p>
        </w:tc>
        <w:tc>
          <w:tcPr>
            <w:tcW w:w="2610" w:type="dxa"/>
          </w:tcPr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  <w:r>
              <w:t>Micromanaging</w:t>
            </w: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  <w:p w:rsidR="0013112B" w:rsidRDefault="0013112B" w:rsidP="0013112B">
            <w:pPr>
              <w:jc w:val="center"/>
            </w:pPr>
          </w:p>
        </w:tc>
      </w:tr>
    </w:tbl>
    <w:p w:rsidR="00BA6209" w:rsidRPr="006412E5" w:rsidRDefault="00BA6209" w:rsidP="006412E5">
      <w:pPr>
        <w:rPr>
          <w:u w:val="single"/>
        </w:rPr>
      </w:pPr>
      <w:r w:rsidRPr="006412E5">
        <w:rPr>
          <w:u w:val="single"/>
        </w:rPr>
        <w:lastRenderedPageBreak/>
        <w:t xml:space="preserve">What stories are you </w:t>
      </w:r>
      <w:r w:rsidR="00E541B1">
        <w:rPr>
          <w:u w:val="single"/>
        </w:rPr>
        <w:t xml:space="preserve">currently </w:t>
      </w:r>
      <w:r w:rsidRPr="006412E5">
        <w:rPr>
          <w:u w:val="single"/>
        </w:rPr>
        <w:t xml:space="preserve">telling </w:t>
      </w:r>
      <w:r w:rsidR="00E541B1">
        <w:rPr>
          <w:u w:val="single"/>
        </w:rPr>
        <w:t>yourself about</w:t>
      </w:r>
      <w:r w:rsidR="00CA79C6" w:rsidRPr="006412E5">
        <w:rPr>
          <w:u w:val="single"/>
        </w:rPr>
        <w:t>…?</w:t>
      </w:r>
    </w:p>
    <w:p w:rsidR="00BA6209" w:rsidRDefault="00BA6209" w:rsidP="00BA6209">
      <w:pPr>
        <w:ind w:left="360"/>
      </w:pPr>
      <w:r>
        <w:t>Your job:</w:t>
      </w:r>
    </w:p>
    <w:p w:rsidR="006412E5" w:rsidRDefault="006412E5" w:rsidP="00BA6209">
      <w:pPr>
        <w:ind w:left="360"/>
      </w:pPr>
    </w:p>
    <w:p w:rsidR="006412E5" w:rsidRDefault="006412E5" w:rsidP="00BA6209">
      <w:pPr>
        <w:ind w:left="360"/>
      </w:pPr>
    </w:p>
    <w:p w:rsidR="00BA6209" w:rsidRDefault="00BA6209" w:rsidP="00BA6209">
      <w:pPr>
        <w:ind w:left="360"/>
      </w:pPr>
      <w:r>
        <w:t xml:space="preserve">A family member: </w:t>
      </w:r>
    </w:p>
    <w:p w:rsidR="006412E5" w:rsidRDefault="006412E5" w:rsidP="00BA6209">
      <w:pPr>
        <w:ind w:left="360"/>
      </w:pPr>
    </w:p>
    <w:p w:rsidR="006412E5" w:rsidRDefault="006412E5" w:rsidP="00BA6209">
      <w:pPr>
        <w:ind w:left="360"/>
      </w:pPr>
    </w:p>
    <w:p w:rsidR="00BA6209" w:rsidRDefault="00BA6209" w:rsidP="00BA6209">
      <w:pPr>
        <w:ind w:left="360"/>
      </w:pPr>
      <w:r>
        <w:t>Our institution:</w:t>
      </w:r>
    </w:p>
    <w:p w:rsidR="00BA6209" w:rsidRDefault="00BA6209" w:rsidP="00BA6209">
      <w:pPr>
        <w:ind w:left="360"/>
      </w:pPr>
    </w:p>
    <w:p w:rsidR="006412E5" w:rsidRDefault="006412E5" w:rsidP="00BA6209">
      <w:pPr>
        <w:ind w:left="360"/>
      </w:pPr>
    </w:p>
    <w:p w:rsidR="00CA79C6" w:rsidRPr="006412E5" w:rsidRDefault="00CA79C6" w:rsidP="006412E5">
      <w:pPr>
        <w:rPr>
          <w:u w:val="single"/>
        </w:rPr>
      </w:pPr>
      <w:r w:rsidRPr="006412E5">
        <w:rPr>
          <w:u w:val="single"/>
        </w:rPr>
        <w:t>What are the facts behind your stories? What is said or done that leads you to your stories about…?</w:t>
      </w:r>
    </w:p>
    <w:p w:rsidR="00CA79C6" w:rsidRDefault="00CA79C6" w:rsidP="006412E5">
      <w:pPr>
        <w:ind w:left="360"/>
      </w:pPr>
      <w:r>
        <w:t xml:space="preserve">Your job: </w:t>
      </w:r>
    </w:p>
    <w:p w:rsidR="006412E5" w:rsidRDefault="006412E5" w:rsidP="006412E5">
      <w:pPr>
        <w:ind w:left="360"/>
      </w:pPr>
    </w:p>
    <w:p w:rsidR="006412E5" w:rsidRDefault="006412E5" w:rsidP="006412E5">
      <w:pPr>
        <w:ind w:left="360"/>
      </w:pPr>
    </w:p>
    <w:p w:rsidR="006412E5" w:rsidRDefault="006412E5" w:rsidP="006412E5">
      <w:pPr>
        <w:ind w:left="360"/>
      </w:pPr>
    </w:p>
    <w:p w:rsidR="006412E5" w:rsidRDefault="006412E5" w:rsidP="006412E5">
      <w:pPr>
        <w:ind w:left="360"/>
      </w:pPr>
    </w:p>
    <w:p w:rsidR="006412E5" w:rsidRDefault="00CA79C6" w:rsidP="006412E5">
      <w:pPr>
        <w:ind w:left="360"/>
      </w:pPr>
      <w:r>
        <w:t xml:space="preserve">A family member: </w:t>
      </w:r>
    </w:p>
    <w:p w:rsidR="006412E5" w:rsidRDefault="006412E5" w:rsidP="006412E5">
      <w:pPr>
        <w:ind w:left="360"/>
      </w:pPr>
    </w:p>
    <w:p w:rsidR="006412E5" w:rsidRDefault="006412E5" w:rsidP="006412E5">
      <w:pPr>
        <w:ind w:left="360"/>
      </w:pPr>
    </w:p>
    <w:p w:rsidR="006412E5" w:rsidRDefault="006412E5" w:rsidP="006412E5">
      <w:pPr>
        <w:ind w:left="360"/>
      </w:pPr>
    </w:p>
    <w:p w:rsidR="006412E5" w:rsidRDefault="006412E5" w:rsidP="006412E5">
      <w:pPr>
        <w:ind w:left="360"/>
      </w:pPr>
    </w:p>
    <w:p w:rsidR="00CA79C6" w:rsidRDefault="00CA79C6" w:rsidP="006412E5">
      <w:pPr>
        <w:ind w:left="360"/>
      </w:pPr>
      <w:r>
        <w:t xml:space="preserve">Our institution: </w:t>
      </w:r>
    </w:p>
    <w:p w:rsidR="006412E5" w:rsidRDefault="006412E5" w:rsidP="006412E5">
      <w:pPr>
        <w:ind w:left="360"/>
      </w:pPr>
    </w:p>
    <w:p w:rsidR="006412E5" w:rsidRDefault="006412E5" w:rsidP="006412E5">
      <w:pPr>
        <w:ind w:left="360"/>
      </w:pPr>
    </w:p>
    <w:p w:rsidR="006412E5" w:rsidRDefault="006412E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6209" w:rsidRPr="008B14F8" w:rsidRDefault="00BA6209" w:rsidP="008B14F8">
      <w:pPr>
        <w:rPr>
          <w:b/>
          <w:sz w:val="28"/>
          <w:szCs w:val="28"/>
        </w:rPr>
      </w:pPr>
      <w:r w:rsidRPr="008B14F8">
        <w:rPr>
          <w:b/>
          <w:sz w:val="28"/>
          <w:szCs w:val="28"/>
        </w:rPr>
        <w:lastRenderedPageBreak/>
        <w:t>Reflection</w:t>
      </w:r>
    </w:p>
    <w:p w:rsidR="00BA6209" w:rsidRDefault="00BA6209" w:rsidP="00BA6209">
      <w:pPr>
        <w:ind w:left="360"/>
      </w:pPr>
      <w:r>
        <w:t>What can you use from today’s session?</w:t>
      </w:r>
    </w:p>
    <w:p w:rsidR="00CA79C6" w:rsidRDefault="00CA79C6" w:rsidP="00BA6209">
      <w:pPr>
        <w:ind w:left="360"/>
      </w:pPr>
    </w:p>
    <w:p w:rsidR="009D1437" w:rsidRDefault="009D1437" w:rsidP="00BA6209">
      <w:pPr>
        <w:ind w:left="360"/>
      </w:pPr>
    </w:p>
    <w:p w:rsidR="009D1437" w:rsidRDefault="009D1437" w:rsidP="00BA6209">
      <w:pPr>
        <w:ind w:left="360"/>
      </w:pPr>
    </w:p>
    <w:p w:rsidR="009D1437" w:rsidRDefault="009D1437" w:rsidP="00BA6209">
      <w:pPr>
        <w:ind w:left="360"/>
      </w:pPr>
    </w:p>
    <w:p w:rsidR="009D1437" w:rsidRDefault="009D1437" w:rsidP="00BA6209">
      <w:pPr>
        <w:ind w:left="360"/>
      </w:pPr>
    </w:p>
    <w:p w:rsidR="00EF0154" w:rsidRDefault="00EF0154" w:rsidP="00BA6209">
      <w:pPr>
        <w:ind w:left="360"/>
      </w:pPr>
    </w:p>
    <w:p w:rsidR="00BA6209" w:rsidRDefault="00BA6209" w:rsidP="00BA6209">
      <w:pPr>
        <w:ind w:left="360"/>
      </w:pPr>
      <w:r>
        <w:t>What further questions do you have?</w:t>
      </w:r>
    </w:p>
    <w:p w:rsidR="00CA79C6" w:rsidRDefault="00CA79C6" w:rsidP="00BA6209">
      <w:pPr>
        <w:ind w:left="360"/>
      </w:pPr>
    </w:p>
    <w:p w:rsidR="009D1437" w:rsidRDefault="009D1437" w:rsidP="00BA6209">
      <w:pPr>
        <w:ind w:left="360"/>
      </w:pPr>
    </w:p>
    <w:p w:rsidR="009D1437" w:rsidRDefault="009D1437" w:rsidP="00BA6209">
      <w:pPr>
        <w:ind w:left="360"/>
      </w:pPr>
    </w:p>
    <w:p w:rsidR="00EF0154" w:rsidRDefault="00EF0154" w:rsidP="00BA6209">
      <w:pPr>
        <w:ind w:left="360"/>
      </w:pPr>
    </w:p>
    <w:p w:rsidR="009D1437" w:rsidRDefault="009D1437" w:rsidP="00BA6209">
      <w:pPr>
        <w:ind w:left="360"/>
      </w:pPr>
    </w:p>
    <w:p w:rsidR="009D1437" w:rsidRDefault="009D1437" w:rsidP="00BA6209">
      <w:pPr>
        <w:ind w:left="360"/>
      </w:pPr>
    </w:p>
    <w:p w:rsidR="00BA6209" w:rsidRDefault="00BA6209" w:rsidP="00BA6209">
      <w:pPr>
        <w:ind w:left="360"/>
      </w:pPr>
      <w:r>
        <w:t>What “good” stories could you tell about another person to humanize them?</w:t>
      </w:r>
    </w:p>
    <w:p w:rsidR="008B14F8" w:rsidRDefault="008B14F8" w:rsidP="00BA6209">
      <w:pPr>
        <w:ind w:left="360"/>
      </w:pPr>
    </w:p>
    <w:p w:rsidR="00FF2BC2" w:rsidRDefault="00FF2B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14F8" w:rsidRPr="008B14F8" w:rsidRDefault="008B14F8" w:rsidP="008B14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Homework</w:t>
      </w:r>
    </w:p>
    <w:p w:rsidR="008B14F8" w:rsidRDefault="008B14F8" w:rsidP="00BA6209">
      <w:pPr>
        <w:ind w:left="360"/>
      </w:pPr>
      <w:r>
        <w:t>For this week – write down one story that you tell yourself each day. Then write what was said or done that led to that story</w:t>
      </w:r>
      <w:r w:rsidR="00903E7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98"/>
        <w:gridCol w:w="3117"/>
      </w:tblGrid>
      <w:tr w:rsidR="00FF2BC2" w:rsidTr="00FF2BC2">
        <w:tc>
          <w:tcPr>
            <w:tcW w:w="1435" w:type="dxa"/>
          </w:tcPr>
          <w:p w:rsidR="00FF2BC2" w:rsidRPr="00FF2BC2" w:rsidRDefault="00FF2BC2" w:rsidP="00FF2BC2">
            <w:pPr>
              <w:rPr>
                <w:b/>
              </w:rPr>
            </w:pPr>
            <w:r w:rsidRPr="00FF2BC2">
              <w:rPr>
                <w:b/>
              </w:rPr>
              <w:t>Day</w:t>
            </w:r>
          </w:p>
        </w:tc>
        <w:tc>
          <w:tcPr>
            <w:tcW w:w="4798" w:type="dxa"/>
          </w:tcPr>
          <w:p w:rsidR="00FF2BC2" w:rsidRPr="00FF2BC2" w:rsidRDefault="00FF2BC2" w:rsidP="00FF2BC2">
            <w:pPr>
              <w:rPr>
                <w:b/>
              </w:rPr>
            </w:pPr>
            <w:r w:rsidRPr="00FF2BC2">
              <w:rPr>
                <w:b/>
              </w:rPr>
              <w:t>Facts</w:t>
            </w:r>
          </w:p>
        </w:tc>
        <w:tc>
          <w:tcPr>
            <w:tcW w:w="3117" w:type="dxa"/>
          </w:tcPr>
          <w:p w:rsidR="00FF2BC2" w:rsidRPr="00FF2BC2" w:rsidRDefault="00FF2BC2" w:rsidP="00FF2BC2">
            <w:pPr>
              <w:rPr>
                <w:b/>
              </w:rPr>
            </w:pPr>
            <w:r w:rsidRPr="00FF2BC2">
              <w:rPr>
                <w:b/>
              </w:rPr>
              <w:t>Story</w:t>
            </w:r>
          </w:p>
        </w:tc>
      </w:tr>
      <w:tr w:rsidR="00FF2BC2" w:rsidTr="00FF2BC2">
        <w:tc>
          <w:tcPr>
            <w:tcW w:w="1435" w:type="dxa"/>
          </w:tcPr>
          <w:p w:rsidR="00FF2BC2" w:rsidRDefault="00FF2BC2" w:rsidP="00FF2BC2">
            <w:r>
              <w:t>Wednesday</w:t>
            </w:r>
          </w:p>
        </w:tc>
        <w:tc>
          <w:tcPr>
            <w:tcW w:w="4798" w:type="dxa"/>
          </w:tcPr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</w:tc>
        <w:tc>
          <w:tcPr>
            <w:tcW w:w="3117" w:type="dxa"/>
          </w:tcPr>
          <w:p w:rsidR="00FF2BC2" w:rsidRDefault="00FF2BC2" w:rsidP="00FF2BC2"/>
        </w:tc>
      </w:tr>
      <w:tr w:rsidR="00FF2BC2" w:rsidTr="00FF2BC2">
        <w:tc>
          <w:tcPr>
            <w:tcW w:w="1435" w:type="dxa"/>
          </w:tcPr>
          <w:p w:rsidR="00FF2BC2" w:rsidRDefault="00FF2BC2" w:rsidP="00FF2BC2">
            <w:r>
              <w:t>Thursday</w:t>
            </w:r>
          </w:p>
        </w:tc>
        <w:tc>
          <w:tcPr>
            <w:tcW w:w="4798" w:type="dxa"/>
          </w:tcPr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</w:tc>
        <w:tc>
          <w:tcPr>
            <w:tcW w:w="3117" w:type="dxa"/>
          </w:tcPr>
          <w:p w:rsidR="00FF2BC2" w:rsidRDefault="00FF2BC2" w:rsidP="00FF2BC2"/>
        </w:tc>
      </w:tr>
      <w:tr w:rsidR="00FF2BC2" w:rsidTr="00FF2BC2">
        <w:tc>
          <w:tcPr>
            <w:tcW w:w="1435" w:type="dxa"/>
          </w:tcPr>
          <w:p w:rsidR="00FF2BC2" w:rsidRDefault="00FF2BC2" w:rsidP="00FF2BC2">
            <w:r>
              <w:t>Friday</w:t>
            </w:r>
          </w:p>
        </w:tc>
        <w:tc>
          <w:tcPr>
            <w:tcW w:w="4798" w:type="dxa"/>
          </w:tcPr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</w:tc>
        <w:tc>
          <w:tcPr>
            <w:tcW w:w="3117" w:type="dxa"/>
          </w:tcPr>
          <w:p w:rsidR="00FF2BC2" w:rsidRDefault="00FF2BC2" w:rsidP="00FF2BC2"/>
        </w:tc>
      </w:tr>
      <w:tr w:rsidR="00FF2BC2" w:rsidTr="00FF2BC2">
        <w:tc>
          <w:tcPr>
            <w:tcW w:w="1435" w:type="dxa"/>
          </w:tcPr>
          <w:p w:rsidR="00FF2BC2" w:rsidRDefault="00FF2BC2" w:rsidP="00FF2BC2">
            <w:r>
              <w:t>Saturday</w:t>
            </w:r>
          </w:p>
        </w:tc>
        <w:tc>
          <w:tcPr>
            <w:tcW w:w="4798" w:type="dxa"/>
          </w:tcPr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</w:tc>
        <w:tc>
          <w:tcPr>
            <w:tcW w:w="3117" w:type="dxa"/>
          </w:tcPr>
          <w:p w:rsidR="00FF2BC2" w:rsidRDefault="00FF2BC2" w:rsidP="00FF2BC2"/>
        </w:tc>
      </w:tr>
      <w:tr w:rsidR="00FF2BC2" w:rsidTr="00FF2BC2">
        <w:tc>
          <w:tcPr>
            <w:tcW w:w="1435" w:type="dxa"/>
          </w:tcPr>
          <w:p w:rsidR="00FF2BC2" w:rsidRDefault="00FF2BC2" w:rsidP="00FF2BC2">
            <w:r>
              <w:t>Sunday</w:t>
            </w:r>
          </w:p>
        </w:tc>
        <w:tc>
          <w:tcPr>
            <w:tcW w:w="4798" w:type="dxa"/>
          </w:tcPr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</w:tc>
        <w:tc>
          <w:tcPr>
            <w:tcW w:w="3117" w:type="dxa"/>
          </w:tcPr>
          <w:p w:rsidR="00FF2BC2" w:rsidRDefault="00FF2BC2" w:rsidP="00FF2BC2"/>
        </w:tc>
      </w:tr>
      <w:tr w:rsidR="00FF2BC2" w:rsidTr="00FF2BC2">
        <w:tc>
          <w:tcPr>
            <w:tcW w:w="1435" w:type="dxa"/>
          </w:tcPr>
          <w:p w:rsidR="00FF2BC2" w:rsidRDefault="00FF2BC2" w:rsidP="00FF2BC2">
            <w:r>
              <w:t>Monday</w:t>
            </w:r>
          </w:p>
        </w:tc>
        <w:tc>
          <w:tcPr>
            <w:tcW w:w="4798" w:type="dxa"/>
          </w:tcPr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</w:tc>
        <w:tc>
          <w:tcPr>
            <w:tcW w:w="3117" w:type="dxa"/>
          </w:tcPr>
          <w:p w:rsidR="00FF2BC2" w:rsidRDefault="00FF2BC2" w:rsidP="00FF2BC2"/>
        </w:tc>
      </w:tr>
      <w:tr w:rsidR="00FF2BC2" w:rsidTr="00FF2BC2">
        <w:tc>
          <w:tcPr>
            <w:tcW w:w="1435" w:type="dxa"/>
          </w:tcPr>
          <w:p w:rsidR="00FF2BC2" w:rsidRDefault="00FF2BC2" w:rsidP="00FF2BC2">
            <w:r>
              <w:t>Tuesday</w:t>
            </w:r>
          </w:p>
        </w:tc>
        <w:tc>
          <w:tcPr>
            <w:tcW w:w="4798" w:type="dxa"/>
          </w:tcPr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  <w:p w:rsidR="00FF2BC2" w:rsidRDefault="00FF2BC2" w:rsidP="00FF2BC2"/>
        </w:tc>
        <w:tc>
          <w:tcPr>
            <w:tcW w:w="3117" w:type="dxa"/>
          </w:tcPr>
          <w:p w:rsidR="00FF2BC2" w:rsidRDefault="00FF2BC2" w:rsidP="00FF2BC2"/>
        </w:tc>
      </w:tr>
    </w:tbl>
    <w:p w:rsidR="00FF2BC2" w:rsidRDefault="00FF2BC2" w:rsidP="00903E75"/>
    <w:sectPr w:rsidR="00FF2B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752" w:rsidRDefault="00B92752" w:rsidP="008F4C04">
      <w:pPr>
        <w:spacing w:after="0" w:line="240" w:lineRule="auto"/>
      </w:pPr>
      <w:r>
        <w:separator/>
      </w:r>
    </w:p>
  </w:endnote>
  <w:endnote w:type="continuationSeparator" w:id="0">
    <w:p w:rsidR="00B92752" w:rsidRDefault="00B92752" w:rsidP="008F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04" w:rsidRDefault="004A6E4E">
    <w:pPr>
      <w:pStyle w:val="Footer"/>
    </w:pPr>
    <w:r>
      <w:t>Ombuds Office</w:t>
    </w:r>
    <w:r w:rsidR="000915BB">
      <w:ptab w:relativeTo="margin" w:alignment="center" w:leader="none"/>
    </w:r>
    <w:r w:rsidRPr="004A6E4E">
      <w:t xml:space="preserve"> </w:t>
    </w:r>
    <w:r>
      <w:t xml:space="preserve">CU Denver I Anschutz Medical Campus </w:t>
    </w:r>
    <w:r w:rsidR="000915BB">
      <w:ptab w:relativeTo="margin" w:alignment="right" w:leader="none"/>
    </w:r>
    <w:r w:rsidR="000915BB">
      <w:fldChar w:fldCharType="begin"/>
    </w:r>
    <w:r w:rsidR="000915BB">
      <w:instrText xml:space="preserve"> PAGE   \* MERGEFORMAT </w:instrText>
    </w:r>
    <w:r w:rsidR="000915BB">
      <w:fldChar w:fldCharType="separate"/>
    </w:r>
    <w:r>
      <w:rPr>
        <w:noProof/>
      </w:rPr>
      <w:t>7</w:t>
    </w:r>
    <w:r w:rsidR="000915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752" w:rsidRDefault="00B92752" w:rsidP="008F4C04">
      <w:pPr>
        <w:spacing w:after="0" w:line="240" w:lineRule="auto"/>
      </w:pPr>
      <w:r>
        <w:separator/>
      </w:r>
    </w:p>
  </w:footnote>
  <w:footnote w:type="continuationSeparator" w:id="0">
    <w:p w:rsidR="00B92752" w:rsidRDefault="00B92752" w:rsidP="008F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9DD"/>
    <w:multiLevelType w:val="hybridMultilevel"/>
    <w:tmpl w:val="FC2C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DE9"/>
    <w:multiLevelType w:val="hybridMultilevel"/>
    <w:tmpl w:val="A638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EFA"/>
    <w:multiLevelType w:val="hybridMultilevel"/>
    <w:tmpl w:val="7616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0D95"/>
    <w:multiLevelType w:val="hybridMultilevel"/>
    <w:tmpl w:val="BFD8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B28"/>
    <w:multiLevelType w:val="hybridMultilevel"/>
    <w:tmpl w:val="25708F3E"/>
    <w:lvl w:ilvl="0" w:tplc="96769F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407E"/>
    <w:multiLevelType w:val="hybridMultilevel"/>
    <w:tmpl w:val="43D6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5129"/>
    <w:multiLevelType w:val="hybridMultilevel"/>
    <w:tmpl w:val="469EA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2064"/>
    <w:multiLevelType w:val="hybridMultilevel"/>
    <w:tmpl w:val="98220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C5012C"/>
    <w:multiLevelType w:val="hybridMultilevel"/>
    <w:tmpl w:val="BFD8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7131"/>
    <w:multiLevelType w:val="hybridMultilevel"/>
    <w:tmpl w:val="314C8406"/>
    <w:lvl w:ilvl="0" w:tplc="A7560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228F0"/>
    <w:multiLevelType w:val="hybridMultilevel"/>
    <w:tmpl w:val="3072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47"/>
    <w:rsid w:val="000915BB"/>
    <w:rsid w:val="000D52B0"/>
    <w:rsid w:val="0013112B"/>
    <w:rsid w:val="001A0E4A"/>
    <w:rsid w:val="001D5CF5"/>
    <w:rsid w:val="00243DEF"/>
    <w:rsid w:val="00244B87"/>
    <w:rsid w:val="003873DB"/>
    <w:rsid w:val="003F1695"/>
    <w:rsid w:val="004A6E4E"/>
    <w:rsid w:val="00507F05"/>
    <w:rsid w:val="006412E5"/>
    <w:rsid w:val="0066204A"/>
    <w:rsid w:val="006B3847"/>
    <w:rsid w:val="006C342B"/>
    <w:rsid w:val="006C7658"/>
    <w:rsid w:val="008B14F8"/>
    <w:rsid w:val="008F4C04"/>
    <w:rsid w:val="00903E75"/>
    <w:rsid w:val="00992DFE"/>
    <w:rsid w:val="009D1437"/>
    <w:rsid w:val="00AF5892"/>
    <w:rsid w:val="00B02C82"/>
    <w:rsid w:val="00B92752"/>
    <w:rsid w:val="00BA6209"/>
    <w:rsid w:val="00C120EA"/>
    <w:rsid w:val="00C64FCA"/>
    <w:rsid w:val="00C85E6C"/>
    <w:rsid w:val="00CA79C6"/>
    <w:rsid w:val="00D81E28"/>
    <w:rsid w:val="00E07FAD"/>
    <w:rsid w:val="00E20191"/>
    <w:rsid w:val="00E541B1"/>
    <w:rsid w:val="00EF0154"/>
    <w:rsid w:val="00F67A8D"/>
    <w:rsid w:val="00FF0B66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D0063-815E-446A-91A6-B589A426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DB"/>
    <w:pPr>
      <w:ind w:left="720"/>
      <w:contextualSpacing/>
    </w:pPr>
  </w:style>
  <w:style w:type="table" w:styleId="TableGrid">
    <w:name w:val="Table Grid"/>
    <w:basedOn w:val="TableNormal"/>
    <w:uiPriority w:val="39"/>
    <w:rsid w:val="0038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04"/>
  </w:style>
  <w:style w:type="paragraph" w:styleId="Footer">
    <w:name w:val="footer"/>
    <w:basedOn w:val="Normal"/>
    <w:link w:val="FooterChar"/>
    <w:uiPriority w:val="99"/>
    <w:unhideWhenUsed/>
    <w:rsid w:val="008F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22D783-92EA-4DFF-8C63-7BCEE2B7CA5C}" type="doc">
      <dgm:prSet loTypeId="urn:microsoft.com/office/officeart/2005/8/layout/hChevron3" loCatId="process" qsTypeId="urn:microsoft.com/office/officeart/2005/8/quickstyle/simple1" qsCatId="simple" csTypeId="urn:microsoft.com/office/officeart/2005/8/colors/accent5_1" csCatId="accent5" phldr="1"/>
      <dgm:spPr/>
    </dgm:pt>
    <dgm:pt modelId="{9231695A-60E6-432A-BD99-DFDE8CFB4692}">
      <dgm:prSet phldrT="[Text]"/>
      <dgm:spPr/>
      <dgm:t>
        <a:bodyPr/>
        <a:lstStyle/>
        <a:p>
          <a:r>
            <a:rPr lang="en-US"/>
            <a:t>See &amp; hear</a:t>
          </a:r>
        </a:p>
      </dgm:t>
    </dgm:pt>
    <dgm:pt modelId="{822BF070-F6A1-4215-849A-26D094290281}" type="parTrans" cxnId="{D39D468B-280B-4A77-B38F-61DE877DA67C}">
      <dgm:prSet/>
      <dgm:spPr/>
      <dgm:t>
        <a:bodyPr/>
        <a:lstStyle/>
        <a:p>
          <a:endParaRPr lang="en-US"/>
        </a:p>
      </dgm:t>
    </dgm:pt>
    <dgm:pt modelId="{F130F436-9EFB-4B71-9883-038F55DD89A5}" type="sibTrans" cxnId="{D39D468B-280B-4A77-B38F-61DE877DA67C}">
      <dgm:prSet/>
      <dgm:spPr/>
      <dgm:t>
        <a:bodyPr/>
        <a:lstStyle/>
        <a:p>
          <a:endParaRPr lang="en-US"/>
        </a:p>
      </dgm:t>
    </dgm:pt>
    <dgm:pt modelId="{6B51D178-1CEB-466A-976E-D2465C9325FC}">
      <dgm:prSet phldrT="[Text]"/>
      <dgm:spPr/>
      <dgm:t>
        <a:bodyPr/>
        <a:lstStyle/>
        <a:p>
          <a:r>
            <a:rPr lang="en-US"/>
            <a:t>Tell a story</a:t>
          </a:r>
        </a:p>
      </dgm:t>
    </dgm:pt>
    <dgm:pt modelId="{603B7121-5FA9-4AE3-8213-1F5CFEC22FE6}" type="parTrans" cxnId="{93FA9A77-6560-4A83-92C5-C712CB60A411}">
      <dgm:prSet/>
      <dgm:spPr/>
      <dgm:t>
        <a:bodyPr/>
        <a:lstStyle/>
        <a:p>
          <a:endParaRPr lang="en-US"/>
        </a:p>
      </dgm:t>
    </dgm:pt>
    <dgm:pt modelId="{04E6099D-A1E1-4F52-B783-C741533BCC12}" type="sibTrans" cxnId="{93FA9A77-6560-4A83-92C5-C712CB60A411}">
      <dgm:prSet/>
      <dgm:spPr/>
      <dgm:t>
        <a:bodyPr/>
        <a:lstStyle/>
        <a:p>
          <a:endParaRPr lang="en-US"/>
        </a:p>
      </dgm:t>
    </dgm:pt>
    <dgm:pt modelId="{ABB16C83-55DD-47AE-977C-35136C71C5D9}">
      <dgm:prSet phldrT="[Text]"/>
      <dgm:spPr/>
      <dgm:t>
        <a:bodyPr/>
        <a:lstStyle/>
        <a:p>
          <a:r>
            <a:rPr lang="en-US"/>
            <a:t>Feel</a:t>
          </a:r>
        </a:p>
      </dgm:t>
    </dgm:pt>
    <dgm:pt modelId="{182177B0-7D72-4AFD-A2C6-AECA00F489D9}" type="parTrans" cxnId="{E4B46981-458D-457A-8C21-A76024FD58F5}">
      <dgm:prSet/>
      <dgm:spPr/>
      <dgm:t>
        <a:bodyPr/>
        <a:lstStyle/>
        <a:p>
          <a:endParaRPr lang="en-US"/>
        </a:p>
      </dgm:t>
    </dgm:pt>
    <dgm:pt modelId="{238A5E51-E34F-456A-A8F3-371B5AF9A87E}" type="sibTrans" cxnId="{E4B46981-458D-457A-8C21-A76024FD58F5}">
      <dgm:prSet/>
      <dgm:spPr/>
      <dgm:t>
        <a:bodyPr/>
        <a:lstStyle/>
        <a:p>
          <a:endParaRPr lang="en-US"/>
        </a:p>
      </dgm:t>
    </dgm:pt>
    <dgm:pt modelId="{22AC1D44-81AD-4F5E-8767-F7DE4EFFC9B3}">
      <dgm:prSet phldrT="[Text]"/>
      <dgm:spPr/>
      <dgm:t>
        <a:bodyPr/>
        <a:lstStyle/>
        <a:p>
          <a:r>
            <a:rPr lang="en-US"/>
            <a:t>Act</a:t>
          </a:r>
        </a:p>
      </dgm:t>
    </dgm:pt>
    <dgm:pt modelId="{559E02D3-B84D-43A3-B9AB-4E6DA574E645}" type="parTrans" cxnId="{8B67602C-EA5F-4BCA-B77C-2D7DA56C7444}">
      <dgm:prSet/>
      <dgm:spPr/>
      <dgm:t>
        <a:bodyPr/>
        <a:lstStyle/>
        <a:p>
          <a:endParaRPr lang="en-US"/>
        </a:p>
      </dgm:t>
    </dgm:pt>
    <dgm:pt modelId="{ED475403-1081-4C2D-A166-D62446B757DC}" type="sibTrans" cxnId="{8B67602C-EA5F-4BCA-B77C-2D7DA56C7444}">
      <dgm:prSet/>
      <dgm:spPr/>
      <dgm:t>
        <a:bodyPr/>
        <a:lstStyle/>
        <a:p>
          <a:endParaRPr lang="en-US"/>
        </a:p>
      </dgm:t>
    </dgm:pt>
    <dgm:pt modelId="{9D31DBF7-6793-47A4-BDFB-2BAB3570884B}" type="pres">
      <dgm:prSet presAssocID="{4E22D783-92EA-4DFF-8C63-7BCEE2B7CA5C}" presName="Name0" presStyleCnt="0">
        <dgm:presLayoutVars>
          <dgm:dir/>
          <dgm:resizeHandles val="exact"/>
        </dgm:presLayoutVars>
      </dgm:prSet>
      <dgm:spPr/>
    </dgm:pt>
    <dgm:pt modelId="{02759E5F-8913-453E-8AFE-F82945C75E1B}" type="pres">
      <dgm:prSet presAssocID="{9231695A-60E6-432A-BD99-DFDE8CFB4692}" presName="parTxOnly" presStyleLbl="node1" presStyleIdx="0" presStyleCnt="4">
        <dgm:presLayoutVars>
          <dgm:bulletEnabled val="1"/>
        </dgm:presLayoutVars>
      </dgm:prSet>
      <dgm:spPr/>
    </dgm:pt>
    <dgm:pt modelId="{82EFCE14-44F8-4AD4-B59B-59B5B2253CDE}" type="pres">
      <dgm:prSet presAssocID="{F130F436-9EFB-4B71-9883-038F55DD89A5}" presName="parSpace" presStyleCnt="0"/>
      <dgm:spPr/>
    </dgm:pt>
    <dgm:pt modelId="{A252B7B2-FF8E-420A-932D-61698AD0DCA7}" type="pres">
      <dgm:prSet presAssocID="{6B51D178-1CEB-466A-976E-D2465C9325FC}" presName="parTxOnly" presStyleLbl="node1" presStyleIdx="1" presStyleCnt="4">
        <dgm:presLayoutVars>
          <dgm:bulletEnabled val="1"/>
        </dgm:presLayoutVars>
      </dgm:prSet>
      <dgm:spPr/>
    </dgm:pt>
    <dgm:pt modelId="{163D681C-DB4F-4233-A89C-223F9EED36B1}" type="pres">
      <dgm:prSet presAssocID="{04E6099D-A1E1-4F52-B783-C741533BCC12}" presName="parSpace" presStyleCnt="0"/>
      <dgm:spPr/>
    </dgm:pt>
    <dgm:pt modelId="{D330D743-20CF-4031-B597-D7A70E4D8B90}" type="pres">
      <dgm:prSet presAssocID="{ABB16C83-55DD-47AE-977C-35136C71C5D9}" presName="parTxOnly" presStyleLbl="node1" presStyleIdx="2" presStyleCnt="4">
        <dgm:presLayoutVars>
          <dgm:bulletEnabled val="1"/>
        </dgm:presLayoutVars>
      </dgm:prSet>
      <dgm:spPr/>
    </dgm:pt>
    <dgm:pt modelId="{B9C7EC7A-D747-4C2B-8100-9E68E7BDBFCB}" type="pres">
      <dgm:prSet presAssocID="{238A5E51-E34F-456A-A8F3-371B5AF9A87E}" presName="parSpace" presStyleCnt="0"/>
      <dgm:spPr/>
    </dgm:pt>
    <dgm:pt modelId="{3D957DC9-7D65-432E-B907-B041D373E2FA}" type="pres">
      <dgm:prSet presAssocID="{22AC1D44-81AD-4F5E-8767-F7DE4EFFC9B3}" presName="parTxOnly" presStyleLbl="node1" presStyleIdx="3" presStyleCnt="4">
        <dgm:presLayoutVars>
          <dgm:bulletEnabled val="1"/>
        </dgm:presLayoutVars>
      </dgm:prSet>
      <dgm:spPr/>
    </dgm:pt>
  </dgm:ptLst>
  <dgm:cxnLst>
    <dgm:cxn modelId="{C9503604-F491-4534-B087-C64168057021}" type="presOf" srcId="{22AC1D44-81AD-4F5E-8767-F7DE4EFFC9B3}" destId="{3D957DC9-7D65-432E-B907-B041D373E2FA}" srcOrd="0" destOrd="0" presId="urn:microsoft.com/office/officeart/2005/8/layout/hChevron3"/>
    <dgm:cxn modelId="{79310009-5173-491A-AE34-584250AF8E03}" type="presOf" srcId="{4E22D783-92EA-4DFF-8C63-7BCEE2B7CA5C}" destId="{9D31DBF7-6793-47A4-BDFB-2BAB3570884B}" srcOrd="0" destOrd="0" presId="urn:microsoft.com/office/officeart/2005/8/layout/hChevron3"/>
    <dgm:cxn modelId="{8B67602C-EA5F-4BCA-B77C-2D7DA56C7444}" srcId="{4E22D783-92EA-4DFF-8C63-7BCEE2B7CA5C}" destId="{22AC1D44-81AD-4F5E-8767-F7DE4EFFC9B3}" srcOrd="3" destOrd="0" parTransId="{559E02D3-B84D-43A3-B9AB-4E6DA574E645}" sibTransId="{ED475403-1081-4C2D-A166-D62446B757DC}"/>
    <dgm:cxn modelId="{B8EEC470-45B9-4120-A71E-4C9CA69F1EC4}" type="presOf" srcId="{ABB16C83-55DD-47AE-977C-35136C71C5D9}" destId="{D330D743-20CF-4031-B597-D7A70E4D8B90}" srcOrd="0" destOrd="0" presId="urn:microsoft.com/office/officeart/2005/8/layout/hChevron3"/>
    <dgm:cxn modelId="{93FA9A77-6560-4A83-92C5-C712CB60A411}" srcId="{4E22D783-92EA-4DFF-8C63-7BCEE2B7CA5C}" destId="{6B51D178-1CEB-466A-976E-D2465C9325FC}" srcOrd="1" destOrd="0" parTransId="{603B7121-5FA9-4AE3-8213-1F5CFEC22FE6}" sibTransId="{04E6099D-A1E1-4F52-B783-C741533BCC12}"/>
    <dgm:cxn modelId="{8A42447E-B3E6-44C1-B7CF-24FA39D6D512}" type="presOf" srcId="{9231695A-60E6-432A-BD99-DFDE8CFB4692}" destId="{02759E5F-8913-453E-8AFE-F82945C75E1B}" srcOrd="0" destOrd="0" presId="urn:microsoft.com/office/officeart/2005/8/layout/hChevron3"/>
    <dgm:cxn modelId="{E4B46981-458D-457A-8C21-A76024FD58F5}" srcId="{4E22D783-92EA-4DFF-8C63-7BCEE2B7CA5C}" destId="{ABB16C83-55DD-47AE-977C-35136C71C5D9}" srcOrd="2" destOrd="0" parTransId="{182177B0-7D72-4AFD-A2C6-AECA00F489D9}" sibTransId="{238A5E51-E34F-456A-A8F3-371B5AF9A87E}"/>
    <dgm:cxn modelId="{D39D468B-280B-4A77-B38F-61DE877DA67C}" srcId="{4E22D783-92EA-4DFF-8C63-7BCEE2B7CA5C}" destId="{9231695A-60E6-432A-BD99-DFDE8CFB4692}" srcOrd="0" destOrd="0" parTransId="{822BF070-F6A1-4215-849A-26D094290281}" sibTransId="{F130F436-9EFB-4B71-9883-038F55DD89A5}"/>
    <dgm:cxn modelId="{4D711EE8-CC7E-4F72-B6F4-43CDA0569756}" type="presOf" srcId="{6B51D178-1CEB-466A-976E-D2465C9325FC}" destId="{A252B7B2-FF8E-420A-932D-61698AD0DCA7}" srcOrd="0" destOrd="0" presId="urn:microsoft.com/office/officeart/2005/8/layout/hChevron3"/>
    <dgm:cxn modelId="{A9328757-FAE5-4902-94AA-717C15FE3A69}" type="presParOf" srcId="{9D31DBF7-6793-47A4-BDFB-2BAB3570884B}" destId="{02759E5F-8913-453E-8AFE-F82945C75E1B}" srcOrd="0" destOrd="0" presId="urn:microsoft.com/office/officeart/2005/8/layout/hChevron3"/>
    <dgm:cxn modelId="{ED5932E2-4E10-4DD7-85BE-9B7E0A4B281A}" type="presParOf" srcId="{9D31DBF7-6793-47A4-BDFB-2BAB3570884B}" destId="{82EFCE14-44F8-4AD4-B59B-59B5B2253CDE}" srcOrd="1" destOrd="0" presId="urn:microsoft.com/office/officeart/2005/8/layout/hChevron3"/>
    <dgm:cxn modelId="{C182146C-DCA8-4723-86E0-657D6433BB06}" type="presParOf" srcId="{9D31DBF7-6793-47A4-BDFB-2BAB3570884B}" destId="{A252B7B2-FF8E-420A-932D-61698AD0DCA7}" srcOrd="2" destOrd="0" presId="urn:microsoft.com/office/officeart/2005/8/layout/hChevron3"/>
    <dgm:cxn modelId="{29A5182B-45B0-4B95-BFDB-38951D0871DE}" type="presParOf" srcId="{9D31DBF7-6793-47A4-BDFB-2BAB3570884B}" destId="{163D681C-DB4F-4233-A89C-223F9EED36B1}" srcOrd="3" destOrd="0" presId="urn:microsoft.com/office/officeart/2005/8/layout/hChevron3"/>
    <dgm:cxn modelId="{06F63929-E8CD-4846-B5C5-C14BE65DDB36}" type="presParOf" srcId="{9D31DBF7-6793-47A4-BDFB-2BAB3570884B}" destId="{D330D743-20CF-4031-B597-D7A70E4D8B90}" srcOrd="4" destOrd="0" presId="urn:microsoft.com/office/officeart/2005/8/layout/hChevron3"/>
    <dgm:cxn modelId="{A760D485-018B-47E6-8F9C-5966C032B0D6}" type="presParOf" srcId="{9D31DBF7-6793-47A4-BDFB-2BAB3570884B}" destId="{B9C7EC7A-D747-4C2B-8100-9E68E7BDBFCB}" srcOrd="5" destOrd="0" presId="urn:microsoft.com/office/officeart/2005/8/layout/hChevron3"/>
    <dgm:cxn modelId="{25BEBA58-1990-4CB7-83CF-10476F6D7FE3}" type="presParOf" srcId="{9D31DBF7-6793-47A4-BDFB-2BAB3570884B}" destId="{3D957DC9-7D65-432E-B907-B041D373E2FA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59E5F-8913-453E-8AFE-F82945C75E1B}">
      <dsp:nvSpPr>
        <dsp:cNvPr id="0" name=""/>
        <dsp:cNvSpPr/>
      </dsp:nvSpPr>
      <dsp:spPr>
        <a:xfrm>
          <a:off x="1607" y="1277659"/>
          <a:ext cx="1612701" cy="645080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346" tIns="50673" rIns="25337" bIns="50673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See &amp; hear</a:t>
          </a:r>
        </a:p>
      </dsp:txBody>
      <dsp:txXfrm>
        <a:off x="1607" y="1277659"/>
        <a:ext cx="1451431" cy="645080"/>
      </dsp:txXfrm>
    </dsp:sp>
    <dsp:sp modelId="{A252B7B2-FF8E-420A-932D-61698AD0DCA7}">
      <dsp:nvSpPr>
        <dsp:cNvPr id="0" name=""/>
        <dsp:cNvSpPr/>
      </dsp:nvSpPr>
      <dsp:spPr>
        <a:xfrm>
          <a:off x="1291768" y="1277659"/>
          <a:ext cx="1612701" cy="64508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010" tIns="50673" rIns="25337" bIns="50673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Tell a story</a:t>
          </a:r>
        </a:p>
      </dsp:txBody>
      <dsp:txXfrm>
        <a:off x="1614308" y="1277659"/>
        <a:ext cx="967621" cy="645080"/>
      </dsp:txXfrm>
    </dsp:sp>
    <dsp:sp modelId="{D330D743-20CF-4031-B597-D7A70E4D8B90}">
      <dsp:nvSpPr>
        <dsp:cNvPr id="0" name=""/>
        <dsp:cNvSpPr/>
      </dsp:nvSpPr>
      <dsp:spPr>
        <a:xfrm>
          <a:off x="2581929" y="1277659"/>
          <a:ext cx="1612701" cy="64508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010" tIns="50673" rIns="25337" bIns="50673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Feel</a:t>
          </a:r>
        </a:p>
      </dsp:txBody>
      <dsp:txXfrm>
        <a:off x="2904469" y="1277659"/>
        <a:ext cx="967621" cy="645080"/>
      </dsp:txXfrm>
    </dsp:sp>
    <dsp:sp modelId="{3D957DC9-7D65-432E-B907-B041D373E2FA}">
      <dsp:nvSpPr>
        <dsp:cNvPr id="0" name=""/>
        <dsp:cNvSpPr/>
      </dsp:nvSpPr>
      <dsp:spPr>
        <a:xfrm>
          <a:off x="3872091" y="1277659"/>
          <a:ext cx="1612701" cy="64508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010" tIns="50673" rIns="25337" bIns="50673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Act</a:t>
          </a:r>
        </a:p>
      </dsp:txBody>
      <dsp:txXfrm>
        <a:off x="4194631" y="1277659"/>
        <a:ext cx="967621" cy="645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245E1D89E5B4083EDB635A5154FFF" ma:contentTypeVersion="1" ma:contentTypeDescription="Create a new document." ma:contentTypeScope="" ma:versionID="e9fd6b06a00bec227533a40e9924af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fdb557f3aa0ad7634983f3fd3dd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C43296-D3F4-49AA-9B89-4E4854ABC019}"/>
</file>

<file path=customXml/itemProps2.xml><?xml version="1.0" encoding="utf-8"?>
<ds:datastoreItem xmlns:ds="http://schemas.openxmlformats.org/officeDocument/2006/customXml" ds:itemID="{9FAD3F81-A9D0-4EFA-B19A-AF9B2F140B04}"/>
</file>

<file path=customXml/itemProps3.xml><?xml version="1.0" encoding="utf-8"?>
<ds:datastoreItem xmlns:ds="http://schemas.openxmlformats.org/officeDocument/2006/customXml" ds:itemID="{FEE89D4C-2851-4D95-8E54-7E2167E478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UCDenver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Neale, Lisa M.</dc:creator>
  <cp:keywords/>
  <dc:description/>
  <cp:lastModifiedBy>Mandt, Bruce</cp:lastModifiedBy>
  <cp:revision>2</cp:revision>
  <dcterms:created xsi:type="dcterms:W3CDTF">2018-05-15T16:36:00Z</dcterms:created>
  <dcterms:modified xsi:type="dcterms:W3CDTF">2018-05-15T16:36:00Z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0x010100ABC245E1D89E5B4083EDB635A5154FFF</vt:lpwstr>
  </property>
</Properties>
</file>