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EB" w:rsidRPr="003769BB" w:rsidRDefault="00DF6F7C" w:rsidP="00233014">
      <w:pPr>
        <w:jc w:val="center"/>
        <w:rPr>
          <w:b/>
          <w:sz w:val="36"/>
          <w:szCs w:val="36"/>
        </w:rPr>
      </w:pPr>
      <w:r w:rsidRPr="003769BB">
        <w:rPr>
          <w:b/>
          <w:sz w:val="36"/>
          <w:szCs w:val="36"/>
        </w:rPr>
        <w:t>VA IPA Workflow</w:t>
      </w:r>
    </w:p>
    <w:p w:rsidR="00233014" w:rsidRPr="003769BB" w:rsidRDefault="00DF6F7C" w:rsidP="00233014">
      <w:pPr>
        <w:pStyle w:val="ListParagraph"/>
        <w:numPr>
          <w:ilvl w:val="0"/>
          <w:numId w:val="1"/>
        </w:numPr>
        <w:rPr>
          <w:sz w:val="20"/>
          <w:szCs w:val="20"/>
        </w:rPr>
      </w:pPr>
      <w:r w:rsidRPr="003769BB">
        <w:rPr>
          <w:sz w:val="20"/>
          <w:szCs w:val="20"/>
        </w:rPr>
        <w:t xml:space="preserve">Participating </w:t>
      </w:r>
      <w:r w:rsidR="00233014" w:rsidRPr="003769BB">
        <w:rPr>
          <w:sz w:val="20"/>
          <w:szCs w:val="20"/>
        </w:rPr>
        <w:t>employee</w:t>
      </w:r>
      <w:r w:rsidRPr="003769BB">
        <w:rPr>
          <w:sz w:val="20"/>
          <w:szCs w:val="20"/>
        </w:rPr>
        <w:t xml:space="preserve"> on IPA and departmental staff</w:t>
      </w:r>
      <w:r w:rsidR="00CC30D6" w:rsidRPr="003769BB">
        <w:rPr>
          <w:sz w:val="20"/>
          <w:szCs w:val="20"/>
        </w:rPr>
        <w:t xml:space="preserve"> completes and signs all documents required for the IPA packet</w:t>
      </w:r>
    </w:p>
    <w:p w:rsidR="00233014" w:rsidRPr="003769BB" w:rsidRDefault="003E018B" w:rsidP="00233014">
      <w:pPr>
        <w:pStyle w:val="ListParagraph"/>
        <w:numPr>
          <w:ilvl w:val="1"/>
          <w:numId w:val="1"/>
        </w:numPr>
        <w:rPr>
          <w:sz w:val="20"/>
          <w:szCs w:val="20"/>
        </w:rPr>
      </w:pPr>
      <w:hyperlink r:id="rId8" w:history="1">
        <w:r w:rsidR="00233014" w:rsidRPr="003769BB">
          <w:rPr>
            <w:rStyle w:val="Hyperlink"/>
            <w:sz w:val="20"/>
            <w:szCs w:val="20"/>
          </w:rPr>
          <w:t>VA IPA Checklist</w:t>
        </w:r>
      </w:hyperlink>
      <w:r w:rsidR="00233014" w:rsidRPr="003769BB">
        <w:rPr>
          <w:sz w:val="20"/>
          <w:szCs w:val="20"/>
        </w:rPr>
        <w:t xml:space="preserve"> </w:t>
      </w:r>
    </w:p>
    <w:p w:rsidR="00233014" w:rsidRPr="003769BB" w:rsidRDefault="00233014" w:rsidP="00233014">
      <w:pPr>
        <w:pStyle w:val="ListParagraph"/>
        <w:numPr>
          <w:ilvl w:val="2"/>
          <w:numId w:val="1"/>
        </w:numPr>
        <w:rPr>
          <w:sz w:val="20"/>
          <w:szCs w:val="20"/>
        </w:rPr>
      </w:pPr>
      <w:r w:rsidRPr="003769BB">
        <w:rPr>
          <w:sz w:val="20"/>
          <w:szCs w:val="20"/>
        </w:rPr>
        <w:t xml:space="preserve">Step by step guide to assist with routing and completing a VA IPA Assignment Agreement form. </w:t>
      </w:r>
    </w:p>
    <w:p w:rsidR="00233014" w:rsidRPr="003769BB" w:rsidRDefault="00233014" w:rsidP="00233014">
      <w:pPr>
        <w:pStyle w:val="ListParagraph"/>
        <w:numPr>
          <w:ilvl w:val="2"/>
          <w:numId w:val="1"/>
        </w:numPr>
        <w:rPr>
          <w:sz w:val="20"/>
          <w:szCs w:val="20"/>
        </w:rPr>
      </w:pPr>
      <w:r w:rsidRPr="003769BB">
        <w:rPr>
          <w:sz w:val="20"/>
          <w:szCs w:val="20"/>
        </w:rPr>
        <w:t xml:space="preserve">Internal department use only – do not submit with routing </w:t>
      </w:r>
    </w:p>
    <w:p w:rsidR="009B1BB8" w:rsidRPr="003769BB" w:rsidRDefault="009B1BB8" w:rsidP="009B1BB8">
      <w:pPr>
        <w:pStyle w:val="ListParagraph"/>
        <w:rPr>
          <w:sz w:val="20"/>
          <w:szCs w:val="20"/>
        </w:rPr>
      </w:pPr>
    </w:p>
    <w:p w:rsidR="00CC30D6" w:rsidRPr="003769BB" w:rsidRDefault="002059F3" w:rsidP="00DF6F7C">
      <w:pPr>
        <w:pStyle w:val="ListParagraph"/>
        <w:numPr>
          <w:ilvl w:val="0"/>
          <w:numId w:val="1"/>
        </w:numPr>
        <w:rPr>
          <w:sz w:val="20"/>
          <w:szCs w:val="20"/>
        </w:rPr>
      </w:pPr>
      <w:r w:rsidRPr="003769BB">
        <w:rPr>
          <w:sz w:val="20"/>
          <w:szCs w:val="20"/>
        </w:rPr>
        <w:t>Department</w:t>
      </w:r>
      <w:r w:rsidR="00CC30D6" w:rsidRPr="003769BB">
        <w:rPr>
          <w:sz w:val="20"/>
          <w:szCs w:val="20"/>
        </w:rPr>
        <w:t xml:space="preserve"> create</w:t>
      </w:r>
      <w:r w:rsidRPr="003769BB">
        <w:rPr>
          <w:sz w:val="20"/>
          <w:szCs w:val="20"/>
        </w:rPr>
        <w:t>s the</w:t>
      </w:r>
      <w:r w:rsidR="00CC30D6" w:rsidRPr="003769BB">
        <w:rPr>
          <w:sz w:val="20"/>
          <w:szCs w:val="20"/>
        </w:rPr>
        <w:t xml:space="preserve"> </w:t>
      </w:r>
      <w:proofErr w:type="spellStart"/>
      <w:r w:rsidR="00CC30D6" w:rsidRPr="003769BB">
        <w:rPr>
          <w:sz w:val="20"/>
          <w:szCs w:val="20"/>
        </w:rPr>
        <w:t>InfoEd</w:t>
      </w:r>
      <w:proofErr w:type="spellEnd"/>
      <w:r w:rsidR="00CC30D6" w:rsidRPr="003769BB">
        <w:rPr>
          <w:sz w:val="20"/>
          <w:szCs w:val="20"/>
        </w:rPr>
        <w:t xml:space="preserve"> record for routing to OGC. All documents required for the IPA packet must be attached to the record in </w:t>
      </w:r>
      <w:proofErr w:type="spellStart"/>
      <w:r w:rsidR="00CC30D6" w:rsidRPr="003769BB">
        <w:rPr>
          <w:sz w:val="20"/>
          <w:szCs w:val="20"/>
        </w:rPr>
        <w:t>InfoEd</w:t>
      </w:r>
      <w:proofErr w:type="spellEnd"/>
    </w:p>
    <w:p w:rsidR="002059F3" w:rsidRPr="003769BB" w:rsidRDefault="002059F3" w:rsidP="002059F3">
      <w:pPr>
        <w:pStyle w:val="ListParagraph"/>
        <w:rPr>
          <w:sz w:val="20"/>
          <w:szCs w:val="20"/>
        </w:rPr>
      </w:pPr>
    </w:p>
    <w:p w:rsidR="002059F3" w:rsidRPr="003769BB" w:rsidRDefault="002059F3" w:rsidP="002059F3">
      <w:pPr>
        <w:pStyle w:val="ListParagraph"/>
        <w:rPr>
          <w:sz w:val="20"/>
          <w:szCs w:val="20"/>
        </w:rPr>
      </w:pPr>
      <w:r w:rsidRPr="003769BB">
        <w:rPr>
          <w:sz w:val="20"/>
          <w:szCs w:val="20"/>
        </w:rPr>
        <w:t xml:space="preserve">Required </w:t>
      </w:r>
    </w:p>
    <w:p w:rsidR="00CC30D6" w:rsidRPr="0082196E" w:rsidRDefault="0082196E" w:rsidP="00CC30D6">
      <w:pPr>
        <w:pStyle w:val="ListParagraph"/>
        <w:numPr>
          <w:ilvl w:val="1"/>
          <w:numId w:val="1"/>
        </w:numPr>
        <w:rPr>
          <w:rStyle w:val="Hyperlink"/>
          <w:sz w:val="20"/>
          <w:szCs w:val="20"/>
        </w:rPr>
      </w:pPr>
      <w:r>
        <w:rPr>
          <w:sz w:val="20"/>
          <w:szCs w:val="20"/>
        </w:rPr>
        <w:fldChar w:fldCharType="begin"/>
      </w:r>
      <w:r>
        <w:rPr>
          <w:sz w:val="20"/>
          <w:szCs w:val="20"/>
        </w:rPr>
        <w:instrText xml:space="preserve"> HYPERLINK "http://www.ucdenver.edu/research/Research%20Administration%20Documents/VA%20IPA%20Assignment%20Agreement%202017%20Jan.docx" </w:instrText>
      </w:r>
      <w:r>
        <w:rPr>
          <w:sz w:val="20"/>
          <w:szCs w:val="20"/>
        </w:rPr>
        <w:fldChar w:fldCharType="separate"/>
      </w:r>
      <w:r w:rsidR="00CC30D6" w:rsidRPr="0082196E">
        <w:rPr>
          <w:rStyle w:val="Hyperlink"/>
          <w:sz w:val="20"/>
          <w:szCs w:val="20"/>
        </w:rPr>
        <w:t xml:space="preserve">IPA Assignment Agreement Form </w:t>
      </w:r>
    </w:p>
    <w:p w:rsidR="00CC30D6" w:rsidRPr="003769BB" w:rsidRDefault="0082196E" w:rsidP="00CC30D6">
      <w:pPr>
        <w:pStyle w:val="ListParagraph"/>
        <w:numPr>
          <w:ilvl w:val="1"/>
          <w:numId w:val="1"/>
        </w:numPr>
        <w:rPr>
          <w:sz w:val="20"/>
          <w:szCs w:val="20"/>
        </w:rPr>
      </w:pPr>
      <w:r>
        <w:rPr>
          <w:sz w:val="20"/>
          <w:szCs w:val="20"/>
        </w:rPr>
        <w:fldChar w:fldCharType="end"/>
      </w:r>
      <w:r w:rsidR="0019772F" w:rsidRPr="003769BB">
        <w:rPr>
          <w:sz w:val="20"/>
          <w:szCs w:val="20"/>
        </w:rPr>
        <w:t>Detailed Budget</w:t>
      </w:r>
    </w:p>
    <w:p w:rsidR="00CC30D6" w:rsidRPr="003769BB" w:rsidRDefault="00CC30D6" w:rsidP="00CC30D6">
      <w:pPr>
        <w:pStyle w:val="ListParagraph"/>
        <w:numPr>
          <w:ilvl w:val="1"/>
          <w:numId w:val="1"/>
        </w:numPr>
        <w:rPr>
          <w:sz w:val="20"/>
          <w:szCs w:val="20"/>
        </w:rPr>
      </w:pPr>
      <w:r w:rsidRPr="003769BB">
        <w:rPr>
          <w:sz w:val="20"/>
          <w:szCs w:val="20"/>
        </w:rPr>
        <w:t xml:space="preserve">Salary Verification Letter </w:t>
      </w:r>
      <w:r w:rsidR="00233014" w:rsidRPr="003769BB">
        <w:rPr>
          <w:sz w:val="20"/>
          <w:szCs w:val="20"/>
        </w:rPr>
        <w:t xml:space="preserve">on Department Letterhead </w:t>
      </w:r>
      <w:r w:rsidRPr="003769BB">
        <w:rPr>
          <w:sz w:val="20"/>
          <w:szCs w:val="20"/>
        </w:rPr>
        <w:t>(If salary differs from HCM)</w:t>
      </w:r>
    </w:p>
    <w:p w:rsidR="009243CB" w:rsidRPr="003769BB" w:rsidRDefault="003E018B" w:rsidP="00E844E6">
      <w:pPr>
        <w:pStyle w:val="ListParagraph"/>
        <w:numPr>
          <w:ilvl w:val="1"/>
          <w:numId w:val="1"/>
        </w:numPr>
        <w:rPr>
          <w:sz w:val="20"/>
          <w:szCs w:val="20"/>
        </w:rPr>
      </w:pPr>
      <w:hyperlink r:id="rId9" w:history="1">
        <w:r w:rsidR="00CC30D6" w:rsidRPr="003769BB">
          <w:rPr>
            <w:rStyle w:val="Hyperlink"/>
            <w:sz w:val="20"/>
            <w:szCs w:val="20"/>
          </w:rPr>
          <w:t>Standards of Conduct form</w:t>
        </w:r>
      </w:hyperlink>
      <w:r w:rsidR="00CC30D6" w:rsidRPr="003769BB">
        <w:rPr>
          <w:sz w:val="20"/>
          <w:szCs w:val="20"/>
        </w:rPr>
        <w:t xml:space="preserve"> </w:t>
      </w:r>
      <w:r w:rsidR="00200D7D">
        <w:rPr>
          <w:sz w:val="20"/>
          <w:szCs w:val="20"/>
        </w:rPr>
        <w:t>(UCD Internal Document)</w:t>
      </w:r>
    </w:p>
    <w:p w:rsidR="0032593D" w:rsidRPr="003769BB" w:rsidRDefault="0032593D" w:rsidP="00CC30D6">
      <w:pPr>
        <w:pStyle w:val="ListParagraph"/>
        <w:numPr>
          <w:ilvl w:val="1"/>
          <w:numId w:val="1"/>
        </w:numPr>
        <w:rPr>
          <w:sz w:val="20"/>
          <w:szCs w:val="20"/>
        </w:rPr>
      </w:pPr>
      <w:r w:rsidRPr="003769BB">
        <w:rPr>
          <w:sz w:val="20"/>
          <w:szCs w:val="20"/>
        </w:rPr>
        <w:t>Employee m-FIN Payroll Transaction Summary</w:t>
      </w:r>
      <w:r w:rsidR="00FB36D1">
        <w:rPr>
          <w:sz w:val="20"/>
          <w:szCs w:val="20"/>
        </w:rPr>
        <w:t xml:space="preserve"> (only include page with actual fringe benefit rate)</w:t>
      </w:r>
    </w:p>
    <w:p w:rsidR="00233014" w:rsidRPr="003769BB" w:rsidRDefault="00E844E6" w:rsidP="00233014">
      <w:pPr>
        <w:ind w:left="720"/>
        <w:rPr>
          <w:sz w:val="20"/>
          <w:szCs w:val="20"/>
        </w:rPr>
      </w:pPr>
      <w:r w:rsidRPr="003769BB">
        <w:rPr>
          <w:sz w:val="20"/>
          <w:szCs w:val="20"/>
        </w:rPr>
        <w:t xml:space="preserve">Optional </w:t>
      </w:r>
    </w:p>
    <w:p w:rsidR="00233014" w:rsidRPr="003769BB" w:rsidRDefault="003E018B" w:rsidP="00233014">
      <w:pPr>
        <w:pStyle w:val="ListParagraph"/>
        <w:numPr>
          <w:ilvl w:val="0"/>
          <w:numId w:val="2"/>
        </w:numPr>
        <w:rPr>
          <w:sz w:val="20"/>
          <w:szCs w:val="20"/>
        </w:rPr>
      </w:pPr>
      <w:hyperlink r:id="rId10" w:history="1">
        <w:r w:rsidR="00E844E6" w:rsidRPr="003769BB">
          <w:rPr>
            <w:rStyle w:val="Hyperlink"/>
            <w:sz w:val="20"/>
            <w:szCs w:val="20"/>
          </w:rPr>
          <w:t>Award Pre-Activation Request</w:t>
        </w:r>
      </w:hyperlink>
      <w:r w:rsidR="00E844E6" w:rsidRPr="003769BB">
        <w:rPr>
          <w:sz w:val="20"/>
          <w:szCs w:val="20"/>
        </w:rPr>
        <w:t xml:space="preserve"> (</w:t>
      </w:r>
      <w:proofErr w:type="spellStart"/>
      <w:r w:rsidR="00E844E6" w:rsidRPr="003769BB">
        <w:rPr>
          <w:sz w:val="20"/>
          <w:szCs w:val="20"/>
        </w:rPr>
        <w:t>Speedtype</w:t>
      </w:r>
      <w:proofErr w:type="spellEnd"/>
      <w:r w:rsidR="00E844E6" w:rsidRPr="003769BB">
        <w:rPr>
          <w:sz w:val="20"/>
          <w:szCs w:val="20"/>
        </w:rPr>
        <w:t xml:space="preserve"> Request)</w:t>
      </w:r>
    </w:p>
    <w:p w:rsidR="00096CAE" w:rsidRPr="003769BB" w:rsidRDefault="003E018B" w:rsidP="00233014">
      <w:pPr>
        <w:pStyle w:val="ListParagraph"/>
        <w:numPr>
          <w:ilvl w:val="0"/>
          <w:numId w:val="2"/>
        </w:numPr>
        <w:rPr>
          <w:sz w:val="20"/>
          <w:szCs w:val="20"/>
        </w:rPr>
      </w:pPr>
      <w:hyperlink r:id="rId11" w:history="1">
        <w:r w:rsidR="00E844E6" w:rsidRPr="003769BB">
          <w:rPr>
            <w:rStyle w:val="Hyperlink"/>
            <w:sz w:val="20"/>
            <w:szCs w:val="20"/>
          </w:rPr>
          <w:t xml:space="preserve">Salary Spreadsheet </w:t>
        </w:r>
        <w:r w:rsidR="00362D62" w:rsidRPr="003769BB">
          <w:rPr>
            <w:rStyle w:val="Hyperlink"/>
            <w:sz w:val="20"/>
            <w:szCs w:val="20"/>
          </w:rPr>
          <w:t>Template</w:t>
        </w:r>
      </w:hyperlink>
      <w:r w:rsidR="00362D62" w:rsidRPr="003769BB">
        <w:rPr>
          <w:sz w:val="20"/>
          <w:szCs w:val="20"/>
        </w:rPr>
        <w:t xml:space="preserve"> </w:t>
      </w:r>
      <w:r w:rsidR="00E844E6" w:rsidRPr="003769BB">
        <w:rPr>
          <w:sz w:val="20"/>
          <w:szCs w:val="20"/>
        </w:rPr>
        <w:t>(can be submitted in lieu of department detailed budget format)</w:t>
      </w:r>
    </w:p>
    <w:p w:rsidR="009B1BB8" w:rsidRPr="003769BB" w:rsidRDefault="009B1BB8" w:rsidP="009B1BB8">
      <w:pPr>
        <w:pStyle w:val="ListParagraph"/>
        <w:ind w:left="1440"/>
        <w:rPr>
          <w:sz w:val="20"/>
          <w:szCs w:val="20"/>
        </w:rPr>
      </w:pPr>
    </w:p>
    <w:p w:rsidR="00CC30D6" w:rsidRPr="003769BB" w:rsidRDefault="00CC30D6" w:rsidP="00CC30D6">
      <w:pPr>
        <w:pStyle w:val="ListParagraph"/>
        <w:numPr>
          <w:ilvl w:val="0"/>
          <w:numId w:val="1"/>
        </w:numPr>
        <w:rPr>
          <w:sz w:val="20"/>
          <w:szCs w:val="20"/>
        </w:rPr>
      </w:pPr>
      <w:r w:rsidRPr="003769BB">
        <w:rPr>
          <w:sz w:val="20"/>
          <w:szCs w:val="20"/>
        </w:rPr>
        <w:t xml:space="preserve">Complete documentation will need to be </w:t>
      </w:r>
      <w:r w:rsidR="00466A95" w:rsidRPr="003769BB">
        <w:rPr>
          <w:sz w:val="20"/>
          <w:szCs w:val="20"/>
        </w:rPr>
        <w:t>routed</w:t>
      </w:r>
      <w:r w:rsidRPr="003769BB">
        <w:rPr>
          <w:sz w:val="20"/>
          <w:szCs w:val="20"/>
        </w:rPr>
        <w:t xml:space="preserve"> to OGC via </w:t>
      </w:r>
      <w:proofErr w:type="spellStart"/>
      <w:r w:rsidRPr="003769BB">
        <w:rPr>
          <w:sz w:val="20"/>
          <w:szCs w:val="20"/>
        </w:rPr>
        <w:t>InfoEd</w:t>
      </w:r>
      <w:proofErr w:type="spellEnd"/>
      <w:r w:rsidRPr="003769BB">
        <w:rPr>
          <w:sz w:val="20"/>
          <w:szCs w:val="20"/>
        </w:rPr>
        <w:t xml:space="preserve"> at least </w:t>
      </w:r>
      <w:r w:rsidR="00692B82">
        <w:rPr>
          <w:sz w:val="20"/>
          <w:szCs w:val="20"/>
        </w:rPr>
        <w:t>5 business</w:t>
      </w:r>
      <w:r w:rsidR="00466A95" w:rsidRPr="003769BB">
        <w:rPr>
          <w:sz w:val="20"/>
          <w:szCs w:val="20"/>
        </w:rPr>
        <w:t xml:space="preserve"> </w:t>
      </w:r>
      <w:r w:rsidRPr="003769BB">
        <w:rPr>
          <w:sz w:val="20"/>
          <w:szCs w:val="20"/>
        </w:rPr>
        <w:t xml:space="preserve">days prior to the </w:t>
      </w:r>
      <w:r w:rsidR="00692B82">
        <w:rPr>
          <w:sz w:val="20"/>
          <w:szCs w:val="20"/>
        </w:rPr>
        <w:t xml:space="preserve">date the VA IPA is due to the VA in order </w:t>
      </w:r>
      <w:r w:rsidRPr="003769BB">
        <w:rPr>
          <w:sz w:val="20"/>
          <w:szCs w:val="20"/>
        </w:rPr>
        <w:t xml:space="preserve">to facilitate the </w:t>
      </w:r>
      <w:r w:rsidR="00692B82">
        <w:rPr>
          <w:sz w:val="20"/>
          <w:szCs w:val="20"/>
        </w:rPr>
        <w:t>signature approval</w:t>
      </w:r>
      <w:r w:rsidRPr="003769BB">
        <w:rPr>
          <w:sz w:val="20"/>
          <w:szCs w:val="20"/>
        </w:rPr>
        <w:t xml:space="preserve"> process.</w:t>
      </w:r>
    </w:p>
    <w:p w:rsidR="009B1BB8" w:rsidRPr="003769BB" w:rsidRDefault="009B1BB8" w:rsidP="009B1BB8">
      <w:pPr>
        <w:pStyle w:val="ListParagraph"/>
        <w:rPr>
          <w:sz w:val="20"/>
          <w:szCs w:val="20"/>
        </w:rPr>
      </w:pPr>
    </w:p>
    <w:p w:rsidR="00692B82" w:rsidRPr="00692B82" w:rsidRDefault="00CC30D6" w:rsidP="00692B82">
      <w:pPr>
        <w:pStyle w:val="ListParagraph"/>
        <w:numPr>
          <w:ilvl w:val="0"/>
          <w:numId w:val="1"/>
        </w:numPr>
        <w:rPr>
          <w:sz w:val="20"/>
          <w:szCs w:val="20"/>
        </w:rPr>
      </w:pPr>
      <w:r w:rsidRPr="003769BB">
        <w:rPr>
          <w:sz w:val="20"/>
          <w:szCs w:val="20"/>
        </w:rPr>
        <w:t xml:space="preserve">OGC will review the </w:t>
      </w:r>
      <w:proofErr w:type="spellStart"/>
      <w:r w:rsidRPr="003769BB">
        <w:rPr>
          <w:sz w:val="20"/>
          <w:szCs w:val="20"/>
        </w:rPr>
        <w:t>InfoEd</w:t>
      </w:r>
      <w:proofErr w:type="spellEnd"/>
      <w:r w:rsidRPr="003769BB">
        <w:rPr>
          <w:sz w:val="20"/>
          <w:szCs w:val="20"/>
        </w:rPr>
        <w:t xml:space="preserve"> record of the IPA and provide institutional approval. OGC will provide one partially-executed (PE) copy of the VA IPA packet for the department to download via </w:t>
      </w:r>
      <w:proofErr w:type="spellStart"/>
      <w:r w:rsidRPr="003769BB">
        <w:rPr>
          <w:sz w:val="20"/>
          <w:szCs w:val="20"/>
        </w:rPr>
        <w:t>InfoEd</w:t>
      </w:r>
      <w:proofErr w:type="spellEnd"/>
      <w:r w:rsidRPr="003769BB">
        <w:rPr>
          <w:sz w:val="20"/>
          <w:szCs w:val="20"/>
        </w:rPr>
        <w:t xml:space="preserve"> and delive</w:t>
      </w:r>
      <w:r w:rsidR="00692B82">
        <w:rPr>
          <w:sz w:val="20"/>
          <w:szCs w:val="20"/>
        </w:rPr>
        <w:t>r to the VA for final signature.</w:t>
      </w:r>
    </w:p>
    <w:p w:rsidR="00692B82" w:rsidRDefault="00692B82" w:rsidP="00692B82">
      <w:pPr>
        <w:pStyle w:val="ListParagraph"/>
        <w:numPr>
          <w:ilvl w:val="1"/>
          <w:numId w:val="1"/>
        </w:numPr>
        <w:rPr>
          <w:sz w:val="20"/>
          <w:szCs w:val="20"/>
        </w:rPr>
      </w:pPr>
      <w:r>
        <w:rPr>
          <w:sz w:val="20"/>
          <w:szCs w:val="20"/>
        </w:rPr>
        <w:t>The PE copy of the IPA must reach the VA at least 30 calendar days prior to the effective date of the IPA.</w:t>
      </w:r>
    </w:p>
    <w:p w:rsidR="00CC30D6" w:rsidRPr="00692B82" w:rsidRDefault="00CC30D6" w:rsidP="00692B82">
      <w:pPr>
        <w:pStyle w:val="ListParagraph"/>
        <w:numPr>
          <w:ilvl w:val="1"/>
          <w:numId w:val="1"/>
        </w:numPr>
        <w:rPr>
          <w:sz w:val="20"/>
          <w:szCs w:val="20"/>
        </w:rPr>
      </w:pPr>
      <w:r w:rsidRPr="00692B82">
        <w:rPr>
          <w:sz w:val="20"/>
          <w:szCs w:val="20"/>
        </w:rPr>
        <w:t>OGC encourag</w:t>
      </w:r>
      <w:r w:rsidR="009B1BB8" w:rsidRPr="00692B82">
        <w:rPr>
          <w:sz w:val="20"/>
          <w:szCs w:val="20"/>
        </w:rPr>
        <w:t xml:space="preserve">es departments to </w:t>
      </w:r>
      <w:r w:rsidR="00466A95" w:rsidRPr="00692B82">
        <w:rPr>
          <w:sz w:val="20"/>
          <w:szCs w:val="20"/>
        </w:rPr>
        <w:t>submit an Award Pre-Activation re</w:t>
      </w:r>
      <w:r w:rsidR="00FB36D1" w:rsidRPr="00692B82">
        <w:rPr>
          <w:sz w:val="20"/>
          <w:szCs w:val="20"/>
        </w:rPr>
        <w:t>quest</w:t>
      </w:r>
      <w:r w:rsidR="00466A95" w:rsidRPr="00692B82">
        <w:rPr>
          <w:sz w:val="20"/>
          <w:szCs w:val="20"/>
        </w:rPr>
        <w:t xml:space="preserve"> </w:t>
      </w:r>
      <w:r w:rsidR="009B1BB8" w:rsidRPr="00692B82">
        <w:rPr>
          <w:sz w:val="20"/>
          <w:szCs w:val="20"/>
        </w:rPr>
        <w:t>at this point</w:t>
      </w:r>
      <w:r w:rsidRPr="00692B82">
        <w:rPr>
          <w:sz w:val="20"/>
          <w:szCs w:val="20"/>
        </w:rPr>
        <w:t xml:space="preserve"> to ensure payroll changes can be made in a timely fashion while the </w:t>
      </w:r>
      <w:r w:rsidR="009B1BB8" w:rsidRPr="00692B82">
        <w:rPr>
          <w:sz w:val="20"/>
          <w:szCs w:val="20"/>
        </w:rPr>
        <w:t xml:space="preserve">IPA </w:t>
      </w:r>
      <w:r w:rsidRPr="00692B82">
        <w:rPr>
          <w:sz w:val="20"/>
          <w:szCs w:val="20"/>
        </w:rPr>
        <w:t>approval process continues.</w:t>
      </w:r>
    </w:p>
    <w:p w:rsidR="009B1BB8" w:rsidRPr="003769BB" w:rsidRDefault="009B1BB8" w:rsidP="009B1BB8">
      <w:pPr>
        <w:pStyle w:val="ListParagraph"/>
        <w:ind w:left="1440"/>
        <w:rPr>
          <w:sz w:val="20"/>
          <w:szCs w:val="20"/>
        </w:rPr>
      </w:pPr>
    </w:p>
    <w:p w:rsidR="009B1BB8" w:rsidRPr="003769BB" w:rsidRDefault="009B1BB8" w:rsidP="009B1BB8">
      <w:pPr>
        <w:pStyle w:val="ListParagraph"/>
        <w:numPr>
          <w:ilvl w:val="0"/>
          <w:numId w:val="1"/>
        </w:numPr>
        <w:rPr>
          <w:sz w:val="20"/>
          <w:szCs w:val="20"/>
        </w:rPr>
      </w:pPr>
      <w:r w:rsidRPr="003769BB">
        <w:rPr>
          <w:sz w:val="20"/>
          <w:szCs w:val="20"/>
        </w:rPr>
        <w:t xml:space="preserve">The VA will provide in the mail a fully executed (FE) copy of the IPA packet to the department address entered in Block 25.  </w:t>
      </w:r>
    </w:p>
    <w:p w:rsidR="009B1BB8" w:rsidRPr="003769BB" w:rsidRDefault="009B1BB8" w:rsidP="009B1BB8">
      <w:pPr>
        <w:pStyle w:val="ListParagraph"/>
        <w:rPr>
          <w:sz w:val="20"/>
          <w:szCs w:val="20"/>
        </w:rPr>
      </w:pPr>
    </w:p>
    <w:p w:rsidR="009243CB" w:rsidRDefault="009B1BB8" w:rsidP="00FB36D1">
      <w:pPr>
        <w:pStyle w:val="ListParagraph"/>
        <w:numPr>
          <w:ilvl w:val="0"/>
          <w:numId w:val="1"/>
        </w:numPr>
        <w:rPr>
          <w:sz w:val="20"/>
          <w:szCs w:val="20"/>
        </w:rPr>
      </w:pPr>
      <w:r w:rsidRPr="003769BB">
        <w:rPr>
          <w:sz w:val="20"/>
          <w:szCs w:val="20"/>
        </w:rPr>
        <w:t>The department is responsible for providing a FE copy to OGC to initiate the IPA</w:t>
      </w:r>
      <w:r w:rsidR="00466A95" w:rsidRPr="003769BB">
        <w:rPr>
          <w:sz w:val="20"/>
          <w:szCs w:val="20"/>
        </w:rPr>
        <w:t xml:space="preserve">. Please email FE IPA copies to </w:t>
      </w:r>
      <w:hyperlink r:id="rId12" w:history="1">
        <w:r w:rsidR="003E018B" w:rsidRPr="003E018B">
          <w:rPr>
            <w:rStyle w:val="Hyperlink"/>
            <w:sz w:val="20"/>
            <w:szCs w:val="20"/>
          </w:rPr>
          <w:t>xenia@ucdenver.edu</w:t>
        </w:r>
      </w:hyperlink>
    </w:p>
    <w:p w:rsidR="00FB36D1" w:rsidRPr="00FB36D1" w:rsidRDefault="00FB36D1" w:rsidP="00FB36D1">
      <w:pPr>
        <w:pStyle w:val="ListParagraph"/>
        <w:rPr>
          <w:sz w:val="20"/>
          <w:szCs w:val="20"/>
        </w:rPr>
      </w:pPr>
    </w:p>
    <w:p w:rsidR="009B1BB8" w:rsidRDefault="009B1BB8" w:rsidP="009B1BB8">
      <w:pPr>
        <w:pStyle w:val="ListParagraph"/>
        <w:numPr>
          <w:ilvl w:val="0"/>
          <w:numId w:val="1"/>
        </w:numPr>
        <w:rPr>
          <w:sz w:val="20"/>
          <w:szCs w:val="20"/>
        </w:rPr>
      </w:pPr>
      <w:r w:rsidRPr="003769BB">
        <w:rPr>
          <w:sz w:val="20"/>
          <w:szCs w:val="20"/>
        </w:rPr>
        <w:t xml:space="preserve">OGC will update the </w:t>
      </w:r>
      <w:proofErr w:type="spellStart"/>
      <w:r w:rsidRPr="003769BB">
        <w:rPr>
          <w:sz w:val="20"/>
          <w:szCs w:val="20"/>
        </w:rPr>
        <w:t>InfoEd</w:t>
      </w:r>
      <w:proofErr w:type="spellEnd"/>
      <w:r w:rsidRPr="003769BB">
        <w:rPr>
          <w:sz w:val="20"/>
          <w:szCs w:val="20"/>
        </w:rPr>
        <w:t xml:space="preserve"> record sta</w:t>
      </w:r>
      <w:r w:rsidR="003E018B">
        <w:rPr>
          <w:sz w:val="20"/>
          <w:szCs w:val="20"/>
        </w:rPr>
        <w:t>tus</w:t>
      </w:r>
      <w:bookmarkStart w:id="0" w:name="_GoBack"/>
      <w:bookmarkEnd w:id="0"/>
      <w:r w:rsidRPr="003769BB">
        <w:rPr>
          <w:sz w:val="20"/>
          <w:szCs w:val="20"/>
        </w:rPr>
        <w:t xml:space="preserve"> to </w:t>
      </w:r>
      <w:r w:rsidR="00FB36D1">
        <w:rPr>
          <w:sz w:val="20"/>
          <w:szCs w:val="20"/>
        </w:rPr>
        <w:t>“</w:t>
      </w:r>
      <w:r w:rsidRPr="003769BB">
        <w:rPr>
          <w:sz w:val="20"/>
          <w:szCs w:val="20"/>
        </w:rPr>
        <w:t>Awarded</w:t>
      </w:r>
      <w:r w:rsidR="00FB36D1">
        <w:rPr>
          <w:sz w:val="20"/>
          <w:szCs w:val="20"/>
        </w:rPr>
        <w:t>”</w:t>
      </w:r>
      <w:r w:rsidRPr="003769BB">
        <w:rPr>
          <w:sz w:val="20"/>
          <w:szCs w:val="20"/>
        </w:rPr>
        <w:t xml:space="preserve"> and issue a </w:t>
      </w:r>
      <w:proofErr w:type="spellStart"/>
      <w:r w:rsidRPr="003769BB">
        <w:rPr>
          <w:sz w:val="20"/>
          <w:szCs w:val="20"/>
        </w:rPr>
        <w:t>speedtype</w:t>
      </w:r>
      <w:proofErr w:type="spellEnd"/>
      <w:r w:rsidRPr="003769BB">
        <w:rPr>
          <w:sz w:val="20"/>
          <w:szCs w:val="20"/>
        </w:rPr>
        <w:t xml:space="preserve"> if not already requested through the </w:t>
      </w:r>
      <w:r w:rsidR="002C1087" w:rsidRPr="003769BB">
        <w:rPr>
          <w:sz w:val="20"/>
          <w:szCs w:val="20"/>
        </w:rPr>
        <w:t xml:space="preserve">award pre-activation process. </w:t>
      </w:r>
    </w:p>
    <w:p w:rsidR="003769BB" w:rsidRDefault="003769BB" w:rsidP="00FB36D1">
      <w:pPr>
        <w:ind w:firstLine="360"/>
        <w:rPr>
          <w:b/>
          <w:sz w:val="20"/>
          <w:szCs w:val="20"/>
        </w:rPr>
      </w:pPr>
      <w:r>
        <w:rPr>
          <w:b/>
          <w:sz w:val="20"/>
          <w:szCs w:val="20"/>
        </w:rPr>
        <w:t xml:space="preserve">Notes: </w:t>
      </w:r>
    </w:p>
    <w:p w:rsidR="003769BB" w:rsidRPr="003769BB" w:rsidRDefault="003769BB" w:rsidP="003769BB">
      <w:pPr>
        <w:pStyle w:val="ListParagraph"/>
        <w:numPr>
          <w:ilvl w:val="0"/>
          <w:numId w:val="3"/>
        </w:numPr>
        <w:rPr>
          <w:rStyle w:val="Hyperlink"/>
          <w:b/>
          <w:color w:val="auto"/>
          <w:sz w:val="20"/>
          <w:szCs w:val="20"/>
          <w:u w:val="none"/>
        </w:rPr>
      </w:pPr>
      <w:r w:rsidRPr="003769BB">
        <w:rPr>
          <w:color w:val="000000"/>
          <w:sz w:val="20"/>
          <w:szCs w:val="20"/>
        </w:rPr>
        <w:t xml:space="preserve">If an IPA modification is for a decrease in effort or project period (no new money) no routing is needed. Send IPA modification to </w:t>
      </w:r>
      <w:hyperlink r:id="rId13" w:history="1">
        <w:r w:rsidRPr="003769BB">
          <w:rPr>
            <w:rStyle w:val="Hyperlink"/>
            <w:color w:val="000000"/>
            <w:sz w:val="20"/>
            <w:szCs w:val="20"/>
            <w:u w:val="none"/>
          </w:rPr>
          <w:t>xenia@ucdenver.edu</w:t>
        </w:r>
      </w:hyperlink>
      <w:r w:rsidRPr="003769BB">
        <w:rPr>
          <w:rStyle w:val="Hyperlink"/>
          <w:color w:val="000000"/>
          <w:sz w:val="20"/>
          <w:szCs w:val="20"/>
          <w:u w:val="none"/>
        </w:rPr>
        <w:t xml:space="preserve"> along with the existing proposal number and explanation. </w:t>
      </w:r>
    </w:p>
    <w:p w:rsidR="003769BB" w:rsidRPr="003769BB" w:rsidRDefault="003769BB" w:rsidP="003769BB">
      <w:pPr>
        <w:pStyle w:val="ListParagraph"/>
        <w:rPr>
          <w:rStyle w:val="Hyperlink"/>
          <w:b/>
          <w:color w:val="auto"/>
          <w:sz w:val="20"/>
          <w:szCs w:val="20"/>
          <w:u w:val="none"/>
        </w:rPr>
      </w:pPr>
    </w:p>
    <w:p w:rsidR="003769BB" w:rsidRDefault="003769BB" w:rsidP="003769BB">
      <w:pPr>
        <w:pStyle w:val="ListParagraph"/>
        <w:numPr>
          <w:ilvl w:val="0"/>
          <w:numId w:val="3"/>
        </w:numPr>
        <w:rPr>
          <w:sz w:val="20"/>
          <w:szCs w:val="20"/>
        </w:rPr>
      </w:pPr>
      <w:r w:rsidRPr="003769BB">
        <w:rPr>
          <w:sz w:val="20"/>
          <w:szCs w:val="20"/>
        </w:rPr>
        <w:t>If an IPA modification is for early termination. Same as above. If assigned employee is no longer employed, the immediate supervisor (box 18) can sign box 37 in lieu of the assigned employee signature.</w:t>
      </w:r>
    </w:p>
    <w:p w:rsidR="003769BB" w:rsidRDefault="003769BB" w:rsidP="003769BB">
      <w:pPr>
        <w:pStyle w:val="ListParagraph"/>
        <w:rPr>
          <w:sz w:val="20"/>
          <w:szCs w:val="20"/>
        </w:rPr>
      </w:pPr>
    </w:p>
    <w:p w:rsidR="003769BB" w:rsidRPr="00FB36D1" w:rsidRDefault="003769BB" w:rsidP="00FB36D1">
      <w:pPr>
        <w:pStyle w:val="ListParagraph"/>
        <w:numPr>
          <w:ilvl w:val="0"/>
          <w:numId w:val="3"/>
        </w:numPr>
        <w:rPr>
          <w:color w:val="000000"/>
          <w:sz w:val="20"/>
          <w:szCs w:val="20"/>
        </w:rPr>
      </w:pPr>
      <w:r w:rsidRPr="003769BB">
        <w:rPr>
          <w:rStyle w:val="Hyperlink"/>
          <w:color w:val="000000"/>
          <w:sz w:val="20"/>
          <w:szCs w:val="20"/>
          <w:u w:val="none"/>
        </w:rPr>
        <w:t>If an IPA modification is for an increase, the proposal routing and IPA should be for the new addi</w:t>
      </w:r>
      <w:r w:rsidR="00FB36D1">
        <w:rPr>
          <w:rStyle w:val="Hyperlink"/>
          <w:color w:val="000000"/>
          <w:sz w:val="20"/>
          <w:szCs w:val="20"/>
          <w:u w:val="none"/>
        </w:rPr>
        <w:t>tional amount and/or time only.</w:t>
      </w:r>
      <w:r w:rsidR="001A35BC">
        <w:rPr>
          <w:rStyle w:val="Hyperlink"/>
          <w:color w:val="000000"/>
          <w:sz w:val="20"/>
          <w:szCs w:val="20"/>
          <w:u w:val="none"/>
        </w:rPr>
        <w:t xml:space="preserve"> </w:t>
      </w:r>
    </w:p>
    <w:sectPr w:rsidR="003769BB" w:rsidRPr="00FB36D1" w:rsidSect="003769BB">
      <w:pgSz w:w="12240" w:h="15840"/>
      <w:pgMar w:top="1440" w:right="81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323D"/>
    <w:multiLevelType w:val="hybridMultilevel"/>
    <w:tmpl w:val="35BC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5D39DB"/>
    <w:multiLevelType w:val="hybridMultilevel"/>
    <w:tmpl w:val="EB0CA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3143E"/>
    <w:multiLevelType w:val="hybridMultilevel"/>
    <w:tmpl w:val="6BE6AD74"/>
    <w:lvl w:ilvl="0" w:tplc="4F7C9B12">
      <w:numFmt w:val="bullet"/>
      <w:lvlText w:val="-"/>
      <w:lvlJc w:val="left"/>
      <w:pPr>
        <w:ind w:left="720" w:hanging="360"/>
      </w:pPr>
      <w:rPr>
        <w:rFonts w:ascii="Calibri" w:eastAsiaTheme="minorHAnsi" w:hAnsi="Calibri" w:cstheme="minorBidi"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7C"/>
    <w:rsid w:val="00096CAE"/>
    <w:rsid w:val="000C17D0"/>
    <w:rsid w:val="00116F78"/>
    <w:rsid w:val="00145E1A"/>
    <w:rsid w:val="0019772F"/>
    <w:rsid w:val="001A35BC"/>
    <w:rsid w:val="00200D7D"/>
    <w:rsid w:val="002059F3"/>
    <w:rsid w:val="00233014"/>
    <w:rsid w:val="002C1087"/>
    <w:rsid w:val="002C474D"/>
    <w:rsid w:val="0032593D"/>
    <w:rsid w:val="00362D62"/>
    <w:rsid w:val="003769BB"/>
    <w:rsid w:val="003E018B"/>
    <w:rsid w:val="00466A95"/>
    <w:rsid w:val="0062610A"/>
    <w:rsid w:val="00692B82"/>
    <w:rsid w:val="006A0FEB"/>
    <w:rsid w:val="007627BD"/>
    <w:rsid w:val="007C1214"/>
    <w:rsid w:val="008217B4"/>
    <w:rsid w:val="0082196E"/>
    <w:rsid w:val="008F7050"/>
    <w:rsid w:val="009243CB"/>
    <w:rsid w:val="009B1BB8"/>
    <w:rsid w:val="00CC30D6"/>
    <w:rsid w:val="00DF6F7C"/>
    <w:rsid w:val="00E844E6"/>
    <w:rsid w:val="00F017D5"/>
    <w:rsid w:val="00FB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C952-4DFA-4D87-85E8-4169817C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7C"/>
    <w:pPr>
      <w:ind w:left="720"/>
      <w:contextualSpacing/>
    </w:pPr>
  </w:style>
  <w:style w:type="character" w:styleId="Hyperlink">
    <w:name w:val="Hyperlink"/>
    <w:basedOn w:val="DefaultParagraphFont"/>
    <w:uiPriority w:val="99"/>
    <w:unhideWhenUsed/>
    <w:rsid w:val="0019772F"/>
    <w:rPr>
      <w:color w:val="0563C1" w:themeColor="hyperlink"/>
      <w:u w:val="single"/>
    </w:rPr>
  </w:style>
  <w:style w:type="character" w:styleId="FollowedHyperlink">
    <w:name w:val="FollowedHyperlink"/>
    <w:basedOn w:val="DefaultParagraphFont"/>
    <w:uiPriority w:val="99"/>
    <w:semiHidden/>
    <w:unhideWhenUsed/>
    <w:rsid w:val="00197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research/Research%20Administration%20Documents/VA%20IPA%20Internal%20Checklist%202017%20Jan.docx" TargetMode="External"/><Relationship Id="rId13" Type="http://schemas.openxmlformats.org/officeDocument/2006/relationships/hyperlink" Target="mailto:xenia@ucdenv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enia@ucdenve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denver.edu/research/Research%20Administration%20Documents/VA%20IPA%20Salary%20Spreadsheet%202017%20Jan.x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cdenver.edu/research/Research%20Administration%20Documents/Award%20Pre-Activation%20Request%202017%20Jan.docx" TargetMode="External"/><Relationship Id="rId4" Type="http://schemas.openxmlformats.org/officeDocument/2006/relationships/numbering" Target="numbering.xml"/><Relationship Id="rId9" Type="http://schemas.openxmlformats.org/officeDocument/2006/relationships/hyperlink" Target="http://www.ucdenver.edu/research/Research%20Administration%20Documents/VA%20IPA%20Applicable%20Standards%20of%20Conduct%202017%20Ja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AA06F-6E1A-4517-9A8F-BF1F4807E840}"/>
</file>

<file path=customXml/itemProps2.xml><?xml version="1.0" encoding="utf-8"?>
<ds:datastoreItem xmlns:ds="http://schemas.openxmlformats.org/officeDocument/2006/customXml" ds:itemID="{DCDC1EA9-A1B5-468E-B141-AB652B685B3F}"/>
</file>

<file path=customXml/itemProps3.xml><?xml version="1.0" encoding="utf-8"?>
<ds:datastoreItem xmlns:ds="http://schemas.openxmlformats.org/officeDocument/2006/customXml" ds:itemID="{A329F9EE-7F04-459E-A1C6-ACF6B702A84D}"/>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 IPA Guidance</vt:lpstr>
    </vt:vector>
  </TitlesOfParts>
  <Company>Microsoft</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IPA Guidance</dc:title>
  <dc:subject/>
  <dc:creator>Holland, Ryan</dc:creator>
  <cp:keywords/>
  <dc:description/>
  <cp:lastModifiedBy>Holland, Ryan</cp:lastModifiedBy>
  <cp:revision>3</cp:revision>
  <dcterms:created xsi:type="dcterms:W3CDTF">2017-06-01T22:34:00Z</dcterms:created>
  <dcterms:modified xsi:type="dcterms:W3CDTF">2017-06-01T22:41:00Z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