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9FA9" w14:textId="77777777" w:rsidR="00CA1702" w:rsidRPr="00373A9C" w:rsidRDefault="00CA1702" w:rsidP="00CA170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noProof/>
        </w:rPr>
        <w:drawing>
          <wp:inline distT="0" distB="0" distL="0" distR="0" wp14:anchorId="6AC70A15" wp14:editId="70DAA7C2">
            <wp:extent cx="5943600" cy="833120"/>
            <wp:effectExtent l="0" t="0" r="0" b="5080"/>
            <wp:docPr id="9379117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9C">
        <w:rPr>
          <w:rFonts w:ascii="Times New Roman" w:eastAsia="Times New Roman" w:hAnsi="Times New Roman" w:cs="Times New Roman"/>
        </w:rPr>
        <w:t>  </w:t>
      </w:r>
    </w:p>
    <w:p w14:paraId="67C0F04E" w14:textId="77777777" w:rsidR="00CA1702" w:rsidRPr="00373A9C" w:rsidRDefault="00CA1702" w:rsidP="00CA1702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Times New Roman" w:eastAsia="Times New Roman" w:hAnsi="Times New Roman" w:cs="Times New Roman"/>
          <w:b/>
          <w:bCs/>
          <w:lang w:val="en"/>
        </w:rPr>
        <w:t>SENATE BILL </w:t>
      </w:r>
      <w:r w:rsidRPr="00373A9C">
        <w:rPr>
          <w:rFonts w:ascii="Times New Roman" w:eastAsia="Times New Roman" w:hAnsi="Times New Roman" w:cs="Times New Roman"/>
        </w:rPr>
        <w:t> </w:t>
      </w:r>
    </w:p>
    <w:tbl>
      <w:tblPr>
        <w:tblpPr w:leftFromText="180" w:rightFromText="180" w:vertAnchor="text" w:tblpY="1"/>
        <w:tblOverlap w:val="never"/>
        <w:tblW w:w="8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559"/>
      </w:tblGrid>
      <w:tr w:rsidR="00CA1702" w:rsidRPr="00373A9C" w14:paraId="41A72ACB" w14:textId="77777777" w:rsidTr="008C61CA">
        <w:trPr>
          <w:trHeight w:val="531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DF56" w14:textId="77777777" w:rsidR="00CA1702" w:rsidRPr="00373A9C" w:rsidRDefault="00CA1702" w:rsidP="008C61C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>Date Presented: </w:t>
            </w:r>
            <w:r w:rsidRPr="00373A9C">
              <w:rPr>
                <w:rFonts w:ascii="Times New Roman" w:eastAsia="Times New Roman" w:hAnsi="Times New Roman" w:cs="Times New Roman"/>
              </w:rPr>
              <w:t> </w:t>
            </w:r>
          </w:p>
          <w:p w14:paraId="14B7E1E0" w14:textId="77777777" w:rsidR="00CA1702" w:rsidRPr="00373A9C" w:rsidRDefault="00CA1702" w:rsidP="008C61C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11D1F" w14:textId="49E575E8" w:rsidR="00CA1702" w:rsidRPr="00373A9C" w:rsidRDefault="00CA1702" w:rsidP="008C6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 Bill to Reduce the Finance and Funding Conference Spending</w:t>
            </w:r>
            <w:r w:rsidR="00F06FE1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</w:t>
            </w:r>
          </w:p>
        </w:tc>
      </w:tr>
      <w:tr w:rsidR="00CA1702" w:rsidRPr="00373A9C" w14:paraId="55C495C5" w14:textId="77777777" w:rsidTr="008C61CA">
        <w:trPr>
          <w:trHeight w:val="531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8364" w14:textId="77777777" w:rsidR="00CA1702" w:rsidRPr="00373A9C" w:rsidRDefault="00CA1702" w:rsidP="008C61CA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A5E68" w14:textId="77777777" w:rsidR="00CA1702" w:rsidRPr="00373A9C" w:rsidRDefault="00CA1702" w:rsidP="008C61CA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CA1702" w:rsidRPr="00373A9C" w14:paraId="36A9FD1E" w14:textId="77777777" w:rsidTr="008C61CA">
        <w:trPr>
          <w:trHeight w:val="866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862C" w14:textId="77777777" w:rsidR="00CA1702" w:rsidRPr="00373A9C" w:rsidRDefault="00CA1702" w:rsidP="008C61CA">
            <w:pPr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23D7E" w14:textId="77777777" w:rsidR="00CA1702" w:rsidRDefault="00CA1702" w:rsidP="008C61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"/>
              </w:rPr>
              <w:t xml:space="preserve">Authorship: </w:t>
            </w:r>
            <w:r w:rsidRPr="00373A9C">
              <w:rPr>
                <w:rFonts w:ascii="Times New Roman" w:eastAsia="Times New Roman" w:hAnsi="Times New Roman" w:cs="Times New Roman"/>
                <w:color w:val="000000"/>
                <w:lang w:val="en"/>
              </w:rPr>
              <w:t>Sid Augustyn – Finance and Funding Committee Chair </w:t>
            </w:r>
          </w:p>
          <w:p w14:paraId="648E002F" w14:textId="20647A09" w:rsidR="00CA1702" w:rsidRPr="00FF1357" w:rsidRDefault="00CA1702" w:rsidP="008C61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Sponsorship: Cade Bachman – Chief </w:t>
            </w:r>
            <w:r w:rsidR="00691212">
              <w:rPr>
                <w:rFonts w:ascii="Times New Roman" w:eastAsia="Times New Roman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Staff</w:t>
            </w:r>
            <w:r w:rsidRPr="00373A9C">
              <w:rPr>
                <w:rFonts w:ascii="Times New Roman" w:eastAsia="Times New Roman" w:hAnsi="Times New Roman" w:cs="Times New Roman"/>
                <w:color w:val="000000"/>
              </w:rPr>
              <w:t>  </w:t>
            </w:r>
          </w:p>
        </w:tc>
      </w:tr>
    </w:tbl>
    <w:p w14:paraId="32602CE9" w14:textId="77777777" w:rsidR="00CA1702" w:rsidRDefault="00CA1702" w:rsidP="00CA1702">
      <w:pPr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</w:p>
    <w:p w14:paraId="2EA7A549" w14:textId="77777777" w:rsidR="00CA1702" w:rsidRPr="00373A9C" w:rsidRDefault="00CA1702" w:rsidP="00CA170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WHEREAS, </w:t>
      </w:r>
      <w:r>
        <w:rPr>
          <w:rFonts w:ascii="Times New Roman" w:eastAsia="Times New Roman" w:hAnsi="Times New Roman" w:cs="Times New Roman"/>
          <w:color w:val="000000"/>
          <w:lang w:val="en"/>
        </w:rPr>
        <w:t>t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>he CU Denver Student Government Association (SGA) Finance and Funding Committee has a duty to assist student organizations with their financial need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s, as well the efficient allocation of resources in pursuit of enhancing the student experience, 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>and;</w:t>
      </w:r>
      <w:r w:rsidRPr="00373A9C">
        <w:rPr>
          <w:rFonts w:ascii="Times New Roman" w:eastAsia="Times New Roman" w:hAnsi="Times New Roman" w:cs="Times New Roman"/>
          <w:color w:val="000000"/>
        </w:rPr>
        <w:t> </w:t>
      </w:r>
    </w:p>
    <w:p w14:paraId="707CB5A9" w14:textId="77777777" w:rsidR="00CA1702" w:rsidRPr="00373A9C" w:rsidRDefault="00CA1702" w:rsidP="00CA170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Arial" w:eastAsia="Times New Roman" w:hAnsi="Arial" w:cs="Arial"/>
          <w:sz w:val="22"/>
          <w:szCs w:val="22"/>
        </w:rPr>
        <w:t>  </w:t>
      </w:r>
    </w:p>
    <w:p w14:paraId="7B5213EB" w14:textId="17A3BB3E" w:rsidR="00CA1702" w:rsidRDefault="00CA1702" w:rsidP="00CA1702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WHEREAS, </w:t>
      </w:r>
      <w:r>
        <w:rPr>
          <w:rFonts w:ascii="Times New Roman" w:eastAsia="Times New Roman" w:hAnsi="Times New Roman" w:cs="Times New Roman"/>
          <w:color w:val="000000"/>
          <w:lang w:val="en"/>
        </w:rPr>
        <w:t>t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he Finance and Funding Committee has received 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many large 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budget requests 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for conferences in years past 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lang w:val="en"/>
        </w:rPr>
        <w:t>are intended for a select list of named students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>,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and;</w:t>
      </w:r>
    </w:p>
    <w:p w14:paraId="16D32492" w14:textId="77777777" w:rsidR="00CA1702" w:rsidRDefault="00CA1702" w:rsidP="00CA1702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D2EB4CE" w14:textId="57CE38E3" w:rsidR="00CA1702" w:rsidRDefault="00CA1702" w:rsidP="00CA1702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WHEREAS, these large budget requests take up large amounts of funding while only impacting a small group of the population, </w:t>
      </w:r>
    </w:p>
    <w:p w14:paraId="674CABE7" w14:textId="77777777" w:rsidR="00CA1702" w:rsidRDefault="00CA1702" w:rsidP="00CA1702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56856878" w14:textId="542DE633" w:rsidR="00CA1702" w:rsidRPr="00373A9C" w:rsidRDefault="00CA1702" w:rsidP="00CA170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WHEREAS, conferences tend to be for professional development purposes which align with the goals of their respective school or educational department, and;</w:t>
      </w:r>
    </w:p>
    <w:p w14:paraId="43DB0C6A" w14:textId="77777777" w:rsidR="00CA1702" w:rsidRPr="00373A9C" w:rsidRDefault="00CA1702" w:rsidP="00CA170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Times New Roman" w:eastAsia="Times New Roman" w:hAnsi="Times New Roman" w:cs="Times New Roman"/>
          <w:color w:val="000000"/>
        </w:rPr>
        <w:t> </w:t>
      </w:r>
    </w:p>
    <w:p w14:paraId="0FB9939A" w14:textId="7882ACEA" w:rsidR="00CA1702" w:rsidRDefault="00CA1702" w:rsidP="00CA1702">
      <w:pPr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 w:rsidRPr="00373A9C">
        <w:rPr>
          <w:rFonts w:ascii="Times New Roman" w:eastAsia="Times New Roman" w:hAnsi="Times New Roman" w:cs="Times New Roman"/>
          <w:color w:val="000000"/>
          <w:lang w:val="en"/>
        </w:rPr>
        <w:t>WHEREAS,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schools, departments, and other related offices should be shareholders in the financial burden of funding large conference requests that are intended for professional development, and; </w:t>
      </w:r>
    </w:p>
    <w:p w14:paraId="3953827F" w14:textId="77777777" w:rsidR="00CA1702" w:rsidRDefault="00CA1702" w:rsidP="00CA1702">
      <w:pPr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</w:p>
    <w:p w14:paraId="45782695" w14:textId="55BD1546" w:rsidR="00CA1702" w:rsidRDefault="00CA1702" w:rsidP="00CA1702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"/>
        </w:rPr>
        <w:t xml:space="preserve">WHEREAS, reducing the large burden of financial obligation towards small select groups 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>allows for more student-led events to be funded</w:t>
      </w:r>
      <w:r w:rsidR="00187D3B">
        <w:rPr>
          <w:rFonts w:ascii="Times New Roman" w:eastAsia="Times New Roman" w:hAnsi="Times New Roman" w:cs="Times New Roman"/>
          <w:color w:val="000000"/>
          <w:lang w:val="en"/>
        </w:rPr>
        <w:t xml:space="preserve"> through focusing the majority of funding on events that are available to all CU Denver students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>, maximiz</w:t>
      </w:r>
      <w:r>
        <w:rPr>
          <w:rFonts w:ascii="Times New Roman" w:eastAsia="Times New Roman" w:hAnsi="Times New Roman" w:cs="Times New Roman"/>
          <w:color w:val="000000"/>
          <w:lang w:val="en"/>
        </w:rPr>
        <w:t>ing</w:t>
      </w: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 the student experience on campus, and;</w:t>
      </w:r>
      <w:r w:rsidRPr="00373A9C">
        <w:rPr>
          <w:rFonts w:ascii="Times New Roman" w:eastAsia="Times New Roman" w:hAnsi="Times New Roman" w:cs="Times New Roman"/>
          <w:color w:val="000000"/>
        </w:rPr>
        <w:t> </w:t>
      </w:r>
    </w:p>
    <w:p w14:paraId="29FE602B" w14:textId="77777777" w:rsidR="00691212" w:rsidRDefault="00691212" w:rsidP="00CA1702">
      <w:pPr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33B6C139" w14:textId="141ED3E6" w:rsidR="00691212" w:rsidRPr="00CA1702" w:rsidRDefault="00691212" w:rsidP="00CA1702">
      <w:pPr>
        <w:textAlignment w:val="baseline"/>
        <w:rPr>
          <w:rFonts w:ascii="Times New Roman" w:eastAsia="Times New Roman" w:hAnsi="Times New Roman" w:cs="Times New Roman"/>
          <w:color w:val="000000"/>
          <w:lang w:val="en"/>
        </w:rPr>
      </w:pPr>
      <w:r>
        <w:rPr>
          <w:rFonts w:ascii="Times New Roman" w:eastAsia="Times New Roman" w:hAnsi="Times New Roman" w:cs="Times New Roman"/>
          <w:color w:val="000000"/>
        </w:rPr>
        <w:t>WHEREAS, a significant priority for Finance &amp; Funding is funding events that are accessible for a large number of students, and;</w:t>
      </w:r>
    </w:p>
    <w:p w14:paraId="40CF83A0" w14:textId="77777777" w:rsidR="00CA1702" w:rsidRPr="00373A9C" w:rsidRDefault="00CA1702" w:rsidP="00CA170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Times New Roman" w:eastAsia="Times New Roman" w:hAnsi="Times New Roman" w:cs="Times New Roman"/>
          <w:color w:val="000000"/>
        </w:rPr>
        <w:t> </w:t>
      </w:r>
    </w:p>
    <w:p w14:paraId="73F95648" w14:textId="370A32A9" w:rsidR="00CA1702" w:rsidRPr="00373A9C" w:rsidRDefault="00CA1702" w:rsidP="00CA170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WHEREAS, the Finance and Funding Committee is committed to ensuring transparency, and will provide a reporting summary of </w:t>
      </w:r>
      <w:r w:rsidR="00187D3B">
        <w:rPr>
          <w:rFonts w:ascii="Times New Roman" w:eastAsia="Times New Roman" w:hAnsi="Times New Roman" w:cs="Times New Roman"/>
          <w:color w:val="000000"/>
          <w:lang w:val="en"/>
        </w:rPr>
        <w:t>all conference requests and the outcomes of these requests within the end of year report, and;</w:t>
      </w:r>
    </w:p>
    <w:p w14:paraId="3F6FFB19" w14:textId="77777777" w:rsidR="00CA1702" w:rsidRPr="00373A9C" w:rsidRDefault="00CA1702" w:rsidP="00CA170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Arial" w:eastAsia="Times New Roman" w:hAnsi="Arial" w:cs="Arial"/>
          <w:sz w:val="22"/>
          <w:szCs w:val="22"/>
        </w:rPr>
        <w:t>  </w:t>
      </w:r>
    </w:p>
    <w:p w14:paraId="490BDDE6" w14:textId="287C18E2" w:rsidR="00CA1702" w:rsidRPr="00373A9C" w:rsidRDefault="00CA1702" w:rsidP="00187D3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Times New Roman" w:eastAsia="Times New Roman" w:hAnsi="Times New Roman" w:cs="Times New Roman"/>
          <w:color w:val="000000"/>
          <w:lang w:val="en"/>
        </w:rPr>
        <w:t xml:space="preserve">NOW THEREFORE BE IT RESOLVED, that the CU Denver SGA </w:t>
      </w:r>
      <w:r w:rsidR="00187D3B">
        <w:rPr>
          <w:rFonts w:ascii="Times New Roman" w:eastAsia="Times New Roman" w:hAnsi="Times New Roman" w:cs="Times New Roman"/>
          <w:color w:val="000000"/>
          <w:lang w:val="en"/>
        </w:rPr>
        <w:t>will amend the Finance and Funding Bylaws upon enaction of this legislation to include</w:t>
      </w:r>
      <w:r w:rsidR="00691212">
        <w:rPr>
          <w:rFonts w:ascii="Times New Roman" w:eastAsia="Times New Roman" w:hAnsi="Times New Roman" w:cs="Times New Roman"/>
          <w:color w:val="000000"/>
          <w:lang w:val="en"/>
        </w:rPr>
        <w:t xml:space="preserve"> a stipulation to cap conference spending at 40% of the total expenses of items that are procurable under the current Finance and Funding bylaws. </w:t>
      </w:r>
    </w:p>
    <w:p w14:paraId="674CAE79" w14:textId="77777777" w:rsidR="00CA1702" w:rsidRPr="00373A9C" w:rsidRDefault="00CA1702" w:rsidP="00CA1702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73A9C">
        <w:rPr>
          <w:rFonts w:ascii="Times New Roman" w:eastAsia="Times New Roman" w:hAnsi="Times New Roman" w:cs="Times New Roman"/>
        </w:rPr>
        <w:lastRenderedPageBreak/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A1702" w:rsidRPr="00373A9C" w14:paraId="246E1DEB" w14:textId="77777777" w:rsidTr="008C61C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E43B5" w14:textId="77777777" w:rsidR="00CA1702" w:rsidRPr="00373A9C" w:rsidRDefault="00CA1702" w:rsidP="008C6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>______________________________</w:t>
            </w: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831E0" w14:textId="77777777" w:rsidR="00CA1702" w:rsidRPr="00373A9C" w:rsidRDefault="00CA1702" w:rsidP="008C6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>______________________________</w:t>
            </w: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  <w:tr w:rsidR="00CA1702" w:rsidRPr="00373A9C" w14:paraId="0BF25582" w14:textId="77777777" w:rsidTr="008C61CA">
        <w:trPr>
          <w:trHeight w:val="30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E750C" w14:textId="77777777" w:rsidR="00CA1702" w:rsidRPr="00373A9C" w:rsidRDefault="00CA1702" w:rsidP="008C6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 xml:space="preserve">Bria Combs, </w:t>
            </w:r>
            <w:r w:rsidRPr="00373A9C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President</w:t>
            </w: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D1B70" w14:textId="77777777" w:rsidR="00CA1702" w:rsidRPr="00373A9C" w:rsidRDefault="00CA1702" w:rsidP="008C61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73A9C">
              <w:rPr>
                <w:rFonts w:ascii="Times New Roman" w:eastAsia="Times New Roman" w:hAnsi="Times New Roman" w:cs="Times New Roman"/>
                <w:lang w:val="en"/>
              </w:rPr>
              <w:t xml:space="preserve">Savannah Brooks, </w:t>
            </w:r>
            <w:r w:rsidRPr="00373A9C">
              <w:rPr>
                <w:rFonts w:ascii="Times New Roman" w:eastAsia="Times New Roman" w:hAnsi="Times New Roman" w:cs="Times New Roman"/>
                <w:i/>
                <w:iCs/>
                <w:lang w:val="en"/>
              </w:rPr>
              <w:t>Vice President</w:t>
            </w:r>
            <w:r w:rsidRPr="00373A9C">
              <w:rPr>
                <w:rFonts w:ascii="Times New Roman" w:eastAsia="Times New Roman" w:hAnsi="Times New Roman" w:cs="Times New Roman"/>
              </w:rPr>
              <w:t>  </w:t>
            </w:r>
          </w:p>
        </w:tc>
      </w:tr>
    </w:tbl>
    <w:p w14:paraId="1A4C9958" w14:textId="77777777" w:rsidR="00BE153D" w:rsidRDefault="00BE153D"/>
    <w:sectPr w:rsidR="00BE1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02"/>
    <w:rsid w:val="00187D3B"/>
    <w:rsid w:val="002D68DE"/>
    <w:rsid w:val="00691212"/>
    <w:rsid w:val="008E22D9"/>
    <w:rsid w:val="00BE153D"/>
    <w:rsid w:val="00CA1702"/>
    <w:rsid w:val="00F06FE1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75CF2"/>
  <w15:chartTrackingRefBased/>
  <w15:docId w15:val="{6EAD5FA2-F90E-1B4F-9485-78B72FEE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BB85F7C1-6D36-4C7A-8236-B8129BC2B890}"/>
</file>

<file path=customXml/itemProps2.xml><?xml version="1.0" encoding="utf-8"?>
<ds:datastoreItem xmlns:ds="http://schemas.openxmlformats.org/officeDocument/2006/customXml" ds:itemID="{B5EAAFBF-5070-4A65-A0D2-1F67799BD47D}"/>
</file>

<file path=customXml/itemProps3.xml><?xml version="1.0" encoding="utf-8"?>
<ds:datastoreItem xmlns:ds="http://schemas.openxmlformats.org/officeDocument/2006/customXml" ds:itemID="{1CF88459-2F88-4D05-8E67-DF820B099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Augustyn, Sidney</dc:creator>
  <cp:keywords/>
  <dc:description/>
  <cp:lastModifiedBy>Augustyn, Sidney</cp:lastModifiedBy>
  <cp:revision>3</cp:revision>
  <dcterms:created xsi:type="dcterms:W3CDTF">2023-09-06T01:12:00Z</dcterms:created>
  <dcterms:modified xsi:type="dcterms:W3CDTF">2023-09-06T01:12:00Z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